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C55C9" w14:textId="77777777" w:rsidR="00557606" w:rsidRPr="0045503F" w:rsidRDefault="00557606" w:rsidP="00F67A52">
      <w:pPr>
        <w:spacing w:after="0" w:line="240" w:lineRule="auto"/>
        <w:jc w:val="center"/>
        <w:rPr>
          <w:rFonts w:ascii="Times New Roman" w:hAnsi="Times New Roman" w:cs="Times New Roman"/>
          <w:b/>
          <w:color w:val="000000" w:themeColor="text1"/>
          <w:sz w:val="28"/>
          <w:szCs w:val="28"/>
        </w:rPr>
      </w:pPr>
      <w:r w:rsidRPr="0045503F">
        <w:rPr>
          <w:rFonts w:ascii="Times New Roman" w:hAnsi="Times New Roman" w:cs="Times New Roman"/>
          <w:b/>
          <w:color w:val="000000" w:themeColor="text1"/>
          <w:sz w:val="28"/>
          <w:szCs w:val="28"/>
        </w:rPr>
        <w:t>FROSTBURG STATE UNIVERSITY</w:t>
      </w:r>
    </w:p>
    <w:p w14:paraId="2B5C55CA" w14:textId="2C9EBCFA" w:rsidR="00557606" w:rsidRPr="0045503F" w:rsidRDefault="00557606" w:rsidP="00F67A52">
      <w:pPr>
        <w:spacing w:after="0" w:line="240" w:lineRule="auto"/>
        <w:jc w:val="center"/>
        <w:rPr>
          <w:rFonts w:ascii="Times New Roman" w:hAnsi="Times New Roman" w:cs="Times New Roman"/>
          <w:b/>
          <w:color w:val="000000" w:themeColor="text1"/>
          <w:sz w:val="28"/>
          <w:szCs w:val="28"/>
        </w:rPr>
      </w:pPr>
      <w:r w:rsidRPr="0045503F">
        <w:rPr>
          <w:rFonts w:ascii="Times New Roman" w:hAnsi="Times New Roman" w:cs="Times New Roman"/>
          <w:b/>
          <w:color w:val="000000" w:themeColor="text1"/>
          <w:sz w:val="28"/>
          <w:szCs w:val="28"/>
        </w:rPr>
        <w:t>20</w:t>
      </w:r>
      <w:r w:rsidR="00200DDA" w:rsidRPr="0045503F">
        <w:rPr>
          <w:rFonts w:ascii="Times New Roman" w:hAnsi="Times New Roman" w:cs="Times New Roman"/>
          <w:b/>
          <w:color w:val="000000" w:themeColor="text1"/>
          <w:sz w:val="28"/>
          <w:szCs w:val="28"/>
        </w:rPr>
        <w:t>2</w:t>
      </w:r>
      <w:r w:rsidR="00370775" w:rsidRPr="0045503F">
        <w:rPr>
          <w:rFonts w:ascii="Times New Roman" w:hAnsi="Times New Roman" w:cs="Times New Roman"/>
          <w:b/>
          <w:color w:val="000000" w:themeColor="text1"/>
          <w:sz w:val="28"/>
          <w:szCs w:val="28"/>
        </w:rPr>
        <w:t>2</w:t>
      </w:r>
      <w:r w:rsidRPr="0045503F">
        <w:rPr>
          <w:rFonts w:ascii="Times New Roman" w:hAnsi="Times New Roman" w:cs="Times New Roman"/>
          <w:b/>
          <w:color w:val="000000" w:themeColor="text1"/>
          <w:sz w:val="28"/>
          <w:szCs w:val="28"/>
        </w:rPr>
        <w:t xml:space="preserve"> Institutional Performance Accountability Report</w:t>
      </w:r>
    </w:p>
    <w:p w14:paraId="2B5C55CB" w14:textId="7102D957" w:rsidR="00557606" w:rsidRPr="0045503F" w:rsidRDefault="00557606" w:rsidP="00F67A52">
      <w:pPr>
        <w:spacing w:after="0" w:line="240" w:lineRule="auto"/>
        <w:jc w:val="center"/>
        <w:rPr>
          <w:rFonts w:ascii="Times New Roman" w:hAnsi="Times New Roman" w:cs="Times New Roman"/>
          <w:b/>
          <w:color w:val="000000" w:themeColor="text1"/>
          <w:sz w:val="28"/>
          <w:szCs w:val="28"/>
        </w:rPr>
      </w:pPr>
      <w:r w:rsidRPr="0045503F">
        <w:rPr>
          <w:rFonts w:ascii="Times New Roman" w:hAnsi="Times New Roman" w:cs="Times New Roman"/>
          <w:b/>
          <w:color w:val="000000" w:themeColor="text1"/>
          <w:sz w:val="28"/>
          <w:szCs w:val="28"/>
        </w:rPr>
        <w:t>September 20</w:t>
      </w:r>
      <w:r w:rsidR="008F7433" w:rsidRPr="0045503F">
        <w:rPr>
          <w:rFonts w:ascii="Times New Roman" w:hAnsi="Times New Roman" w:cs="Times New Roman"/>
          <w:b/>
          <w:color w:val="000000" w:themeColor="text1"/>
          <w:sz w:val="28"/>
          <w:szCs w:val="28"/>
        </w:rPr>
        <w:t>2</w:t>
      </w:r>
      <w:r w:rsidR="00370775" w:rsidRPr="0045503F">
        <w:rPr>
          <w:rFonts w:ascii="Times New Roman" w:hAnsi="Times New Roman" w:cs="Times New Roman"/>
          <w:b/>
          <w:color w:val="000000" w:themeColor="text1"/>
          <w:sz w:val="28"/>
          <w:szCs w:val="28"/>
        </w:rPr>
        <w:t>2</w:t>
      </w:r>
    </w:p>
    <w:p w14:paraId="2B5C55CC" w14:textId="238B2CF7" w:rsidR="00557606" w:rsidRPr="0045503F" w:rsidRDefault="00557606" w:rsidP="00F67A52">
      <w:pPr>
        <w:spacing w:after="0" w:line="240" w:lineRule="auto"/>
        <w:rPr>
          <w:rFonts w:ascii="Times New Roman" w:hAnsi="Times New Roman" w:cs="Times New Roman"/>
          <w:b/>
          <w:color w:val="000000" w:themeColor="text1"/>
        </w:rPr>
      </w:pPr>
    </w:p>
    <w:p w14:paraId="2B5C55CD" w14:textId="77777777" w:rsidR="00BF4514" w:rsidRPr="0045503F" w:rsidRDefault="00BF4514" w:rsidP="00F67A52">
      <w:pPr>
        <w:spacing w:after="0" w:line="240" w:lineRule="auto"/>
        <w:jc w:val="center"/>
        <w:rPr>
          <w:rFonts w:ascii="Times New Roman" w:hAnsi="Times New Roman" w:cs="Times New Roman"/>
          <w:b/>
          <w:color w:val="000000" w:themeColor="text1"/>
          <w:sz w:val="28"/>
          <w:szCs w:val="28"/>
        </w:rPr>
      </w:pPr>
      <w:r w:rsidRPr="0045503F">
        <w:rPr>
          <w:rFonts w:ascii="Times New Roman" w:hAnsi="Times New Roman" w:cs="Times New Roman"/>
          <w:b/>
          <w:color w:val="000000" w:themeColor="text1"/>
          <w:sz w:val="28"/>
          <w:szCs w:val="28"/>
        </w:rPr>
        <w:t>MISSION</w:t>
      </w:r>
    </w:p>
    <w:p w14:paraId="2B5C55CE" w14:textId="77777777" w:rsidR="00BF4514" w:rsidRPr="0045503F" w:rsidRDefault="00BF4514" w:rsidP="00F67A52">
      <w:pPr>
        <w:spacing w:after="0" w:line="240" w:lineRule="auto"/>
        <w:rPr>
          <w:rFonts w:ascii="Times New Roman" w:hAnsi="Times New Roman" w:cs="Times New Roman"/>
          <w:b/>
          <w:color w:val="000000" w:themeColor="text1"/>
        </w:rPr>
      </w:pPr>
    </w:p>
    <w:p w14:paraId="2B5C55CF" w14:textId="4E7B705E" w:rsidR="00356220" w:rsidRPr="0045503F" w:rsidRDefault="00BF4514" w:rsidP="00F67A52">
      <w:pPr>
        <w:spacing w:after="0" w:line="240" w:lineRule="auto"/>
        <w:rPr>
          <w:rFonts w:ascii="Times New Roman" w:hAnsi="Times New Roman" w:cs="Times New Roman"/>
          <w:color w:val="000000" w:themeColor="text1"/>
          <w:sz w:val="24"/>
          <w:szCs w:val="24"/>
        </w:rPr>
      </w:pPr>
      <w:r w:rsidRPr="0045503F">
        <w:rPr>
          <w:rFonts w:ascii="Times New Roman" w:hAnsi="Times New Roman" w:cs="Times New Roman"/>
          <w:color w:val="000000" w:themeColor="text1"/>
          <w:sz w:val="24"/>
          <w:szCs w:val="24"/>
        </w:rPr>
        <w:t>Frostburg State University is a student-centered teaching and learning institution featuring experiential opportunities.</w:t>
      </w:r>
      <w:r w:rsidR="00B81977" w:rsidRPr="0045503F">
        <w:rPr>
          <w:rFonts w:ascii="Times New Roman" w:hAnsi="Times New Roman" w:cs="Times New Roman"/>
          <w:color w:val="000000" w:themeColor="text1"/>
          <w:sz w:val="24"/>
          <w:szCs w:val="24"/>
        </w:rPr>
        <w:t xml:space="preserve"> </w:t>
      </w:r>
      <w:r w:rsidRPr="0045503F">
        <w:rPr>
          <w:rFonts w:ascii="Times New Roman" w:hAnsi="Times New Roman" w:cs="Times New Roman"/>
          <w:color w:val="000000" w:themeColor="text1"/>
          <w:sz w:val="24"/>
          <w:szCs w:val="24"/>
        </w:rPr>
        <w:t>The University offers students a distinctive and distinguished baccalaureate education along with a select set of applied master’s and doctoral programs.</w:t>
      </w:r>
      <w:r w:rsidR="00B81977" w:rsidRPr="0045503F">
        <w:rPr>
          <w:rFonts w:ascii="Times New Roman" w:hAnsi="Times New Roman" w:cs="Times New Roman"/>
          <w:color w:val="000000" w:themeColor="text1"/>
          <w:sz w:val="24"/>
          <w:szCs w:val="24"/>
        </w:rPr>
        <w:t xml:space="preserve"> </w:t>
      </w:r>
      <w:r w:rsidRPr="0045503F">
        <w:rPr>
          <w:rFonts w:ascii="Times New Roman" w:hAnsi="Times New Roman" w:cs="Times New Roman"/>
          <w:color w:val="000000" w:themeColor="text1"/>
          <w:sz w:val="24"/>
          <w:szCs w:val="24"/>
        </w:rPr>
        <w:t>Frostburg serves regional and statewide economic and workforce development; promotes cultural enrichment, civic responsibility, and sustainability; and prepares future leaders to meet the challenges of a complex and changing global society.</w:t>
      </w:r>
    </w:p>
    <w:p w14:paraId="7092B604" w14:textId="77777777" w:rsidR="00D27872" w:rsidRPr="00E81AB9" w:rsidRDefault="00D27872" w:rsidP="00F67A52">
      <w:pPr>
        <w:spacing w:after="0" w:line="240" w:lineRule="auto"/>
        <w:rPr>
          <w:rFonts w:ascii="Times New Roman" w:hAnsi="Times New Roman" w:cs="Times New Roman"/>
          <w:bCs/>
          <w:color w:val="000000" w:themeColor="text1"/>
        </w:rPr>
      </w:pPr>
    </w:p>
    <w:p w14:paraId="2B5C55D0" w14:textId="77777777" w:rsidR="00356220" w:rsidRPr="0045503F" w:rsidRDefault="00356220" w:rsidP="00F67A52">
      <w:pPr>
        <w:spacing w:after="0" w:line="240" w:lineRule="auto"/>
        <w:jc w:val="center"/>
        <w:rPr>
          <w:rFonts w:ascii="Times New Roman" w:hAnsi="Times New Roman" w:cs="Times New Roman"/>
          <w:color w:val="000000" w:themeColor="text1"/>
          <w:sz w:val="28"/>
          <w:szCs w:val="28"/>
        </w:rPr>
      </w:pPr>
      <w:r w:rsidRPr="0045503F">
        <w:rPr>
          <w:rFonts w:ascii="Times New Roman" w:hAnsi="Times New Roman" w:cs="Times New Roman"/>
          <w:b/>
          <w:color w:val="000000" w:themeColor="text1"/>
          <w:sz w:val="28"/>
          <w:szCs w:val="28"/>
        </w:rPr>
        <w:t>INSTITUTIONAL ASSESSMENT</w:t>
      </w:r>
    </w:p>
    <w:p w14:paraId="2B5C55D1" w14:textId="77777777" w:rsidR="00356220" w:rsidRPr="0045503F" w:rsidRDefault="00356220" w:rsidP="00F67A52">
      <w:pPr>
        <w:spacing w:after="0" w:line="240" w:lineRule="auto"/>
        <w:rPr>
          <w:rFonts w:ascii="Times New Roman" w:hAnsi="Times New Roman" w:cs="Times New Roman"/>
          <w:color w:val="000000" w:themeColor="text1"/>
        </w:rPr>
      </w:pPr>
    </w:p>
    <w:p w14:paraId="2B5C55D2" w14:textId="77777777" w:rsidR="00356220" w:rsidRPr="0045503F" w:rsidRDefault="00356220" w:rsidP="00F67A52">
      <w:pPr>
        <w:spacing w:after="0" w:line="240" w:lineRule="auto"/>
        <w:jc w:val="center"/>
        <w:rPr>
          <w:rFonts w:ascii="Times New Roman" w:hAnsi="Times New Roman" w:cs="Times New Roman"/>
          <w:b/>
          <w:color w:val="000000" w:themeColor="text1"/>
          <w:sz w:val="24"/>
          <w:szCs w:val="24"/>
        </w:rPr>
      </w:pPr>
      <w:r w:rsidRPr="0045503F">
        <w:rPr>
          <w:rFonts w:ascii="Times New Roman" w:hAnsi="Times New Roman" w:cs="Times New Roman"/>
          <w:b/>
          <w:color w:val="000000" w:themeColor="text1"/>
          <w:sz w:val="28"/>
          <w:szCs w:val="28"/>
        </w:rPr>
        <w:t>Goal 1: Address State-wide and regional workforce needs by preparing a changing student population for an era of complexity and globalization.</w:t>
      </w:r>
    </w:p>
    <w:p w14:paraId="2B5C55D3" w14:textId="77777777" w:rsidR="00356220" w:rsidRPr="0045503F" w:rsidRDefault="00356220" w:rsidP="00F67A52">
      <w:pPr>
        <w:spacing w:after="0" w:line="240" w:lineRule="auto"/>
        <w:rPr>
          <w:rFonts w:ascii="Times New Roman" w:hAnsi="Times New Roman" w:cs="Times New Roman"/>
          <w:color w:val="000000" w:themeColor="text1"/>
        </w:rPr>
      </w:pPr>
    </w:p>
    <w:p w14:paraId="2B5C55D4" w14:textId="53D06C25" w:rsidR="00F50DE5" w:rsidRPr="0045503F" w:rsidRDefault="009229D4" w:rsidP="00F67A52">
      <w:pPr>
        <w:spacing w:after="0" w:line="240" w:lineRule="auto"/>
        <w:rPr>
          <w:rFonts w:ascii="Times New Roman" w:hAnsi="Times New Roman" w:cs="Times New Roman"/>
          <w:color w:val="000000" w:themeColor="text1"/>
          <w:sz w:val="24"/>
          <w:szCs w:val="24"/>
        </w:rPr>
      </w:pPr>
      <w:r w:rsidRPr="0045503F">
        <w:rPr>
          <w:rFonts w:ascii="Times New Roman" w:hAnsi="Times New Roman" w:cs="Times New Roman"/>
          <w:color w:val="000000" w:themeColor="text1"/>
          <w:sz w:val="24"/>
          <w:szCs w:val="24"/>
        </w:rPr>
        <w:t>T</w:t>
      </w:r>
      <w:r w:rsidR="00247491" w:rsidRPr="0045503F">
        <w:rPr>
          <w:rFonts w:ascii="Times New Roman" w:hAnsi="Times New Roman" w:cs="Times New Roman"/>
          <w:color w:val="000000" w:themeColor="text1"/>
          <w:sz w:val="24"/>
          <w:szCs w:val="24"/>
        </w:rPr>
        <w:t xml:space="preserve">he </w:t>
      </w:r>
      <w:r w:rsidR="00247491" w:rsidRPr="0045503F">
        <w:rPr>
          <w:rFonts w:ascii="Times New Roman" w:hAnsi="Times New Roman" w:cs="Times New Roman"/>
          <w:i/>
          <w:color w:val="000000" w:themeColor="text1"/>
          <w:sz w:val="24"/>
          <w:szCs w:val="24"/>
        </w:rPr>
        <w:t>2017-2021 Maryland State Plan for Postsecondary Education</w:t>
      </w:r>
      <w:r w:rsidR="00247491" w:rsidRPr="0045503F">
        <w:rPr>
          <w:rFonts w:ascii="Times New Roman" w:hAnsi="Times New Roman" w:cs="Times New Roman"/>
          <w:color w:val="000000" w:themeColor="text1"/>
          <w:sz w:val="24"/>
          <w:szCs w:val="24"/>
        </w:rPr>
        <w:t xml:space="preserve"> (</w:t>
      </w:r>
      <w:r w:rsidR="00247491" w:rsidRPr="0045503F">
        <w:rPr>
          <w:rFonts w:ascii="Times New Roman" w:hAnsi="Times New Roman" w:cs="Times New Roman"/>
          <w:b/>
          <w:color w:val="000000" w:themeColor="text1"/>
          <w:sz w:val="24"/>
          <w:szCs w:val="24"/>
        </w:rPr>
        <w:t>MSP</w:t>
      </w:r>
      <w:r w:rsidR="00247491" w:rsidRPr="0045503F">
        <w:rPr>
          <w:rFonts w:ascii="Times New Roman" w:hAnsi="Times New Roman" w:cs="Times New Roman"/>
          <w:color w:val="000000" w:themeColor="text1"/>
          <w:sz w:val="24"/>
          <w:szCs w:val="24"/>
        </w:rPr>
        <w:t xml:space="preserve">), </w:t>
      </w:r>
      <w:r w:rsidRPr="0045503F">
        <w:rPr>
          <w:rFonts w:ascii="Times New Roman" w:hAnsi="Times New Roman" w:cs="Times New Roman"/>
          <w:color w:val="000000" w:themeColor="text1"/>
          <w:sz w:val="24"/>
          <w:szCs w:val="24"/>
        </w:rPr>
        <w:t>notes that “employers (have) become increasingly dependent upon a highly skilled workforce” (</w:t>
      </w:r>
      <w:r w:rsidRPr="0045503F">
        <w:rPr>
          <w:rFonts w:ascii="Times New Roman" w:hAnsi="Times New Roman" w:cs="Times New Roman"/>
          <w:b/>
          <w:color w:val="000000" w:themeColor="text1"/>
          <w:sz w:val="24"/>
          <w:szCs w:val="24"/>
        </w:rPr>
        <w:t>MSP Strategy 7</w:t>
      </w:r>
      <w:r w:rsidRPr="0045503F">
        <w:rPr>
          <w:rFonts w:ascii="Times New Roman" w:hAnsi="Times New Roman" w:cs="Times New Roman"/>
          <w:color w:val="000000" w:themeColor="text1"/>
          <w:sz w:val="24"/>
          <w:szCs w:val="24"/>
        </w:rPr>
        <w:t>) and that “Maryland’s economy depends on high-skill jobs requiring experience and advanced education” (</w:t>
      </w:r>
      <w:r w:rsidRPr="0045503F">
        <w:rPr>
          <w:rFonts w:ascii="Times New Roman" w:hAnsi="Times New Roman" w:cs="Times New Roman"/>
          <w:b/>
          <w:color w:val="000000" w:themeColor="text1"/>
          <w:sz w:val="24"/>
          <w:szCs w:val="24"/>
        </w:rPr>
        <w:t>MSP Strategy 8</w:t>
      </w:r>
      <w:r w:rsidRPr="0045503F">
        <w:rPr>
          <w:rFonts w:ascii="Times New Roman" w:hAnsi="Times New Roman" w:cs="Times New Roman"/>
          <w:color w:val="000000" w:themeColor="text1"/>
          <w:sz w:val="24"/>
          <w:szCs w:val="24"/>
        </w:rPr>
        <w:t xml:space="preserve">). Frostburg’s initiatives and programs in STEM disciplines, teacher education, </w:t>
      </w:r>
      <w:r w:rsidR="006D00F3">
        <w:rPr>
          <w:rFonts w:ascii="Times New Roman" w:hAnsi="Times New Roman" w:cs="Times New Roman"/>
          <w:color w:val="000000" w:themeColor="text1"/>
          <w:sz w:val="24"/>
          <w:szCs w:val="24"/>
        </w:rPr>
        <w:t>business, and multidisciplinary studies</w:t>
      </w:r>
      <w:r w:rsidRPr="0045503F">
        <w:rPr>
          <w:rFonts w:ascii="Times New Roman" w:hAnsi="Times New Roman" w:cs="Times New Roman"/>
          <w:color w:val="000000" w:themeColor="text1"/>
          <w:sz w:val="24"/>
          <w:szCs w:val="24"/>
        </w:rPr>
        <w:t xml:space="preserve"> serve to reinforce statewide </w:t>
      </w:r>
      <w:r w:rsidR="00267426">
        <w:rPr>
          <w:rFonts w:ascii="Times New Roman" w:hAnsi="Times New Roman" w:cs="Times New Roman"/>
          <w:color w:val="000000" w:themeColor="text1"/>
          <w:sz w:val="24"/>
          <w:szCs w:val="24"/>
        </w:rPr>
        <w:t>and regional workforce goals</w:t>
      </w:r>
      <w:r w:rsidRPr="0045503F">
        <w:rPr>
          <w:rFonts w:ascii="Times New Roman" w:hAnsi="Times New Roman" w:cs="Times New Roman"/>
          <w:color w:val="000000" w:themeColor="text1"/>
          <w:sz w:val="24"/>
          <w:szCs w:val="24"/>
        </w:rPr>
        <w:t>.</w:t>
      </w:r>
    </w:p>
    <w:p w14:paraId="2B5C55D7" w14:textId="77777777" w:rsidR="00F34CF6" w:rsidRPr="0045503F" w:rsidRDefault="00F34CF6" w:rsidP="00F67A52">
      <w:pPr>
        <w:spacing w:after="0" w:line="240" w:lineRule="auto"/>
        <w:rPr>
          <w:rFonts w:ascii="Times New Roman" w:hAnsi="Times New Roman" w:cs="Times New Roman"/>
          <w:color w:val="000000" w:themeColor="text1"/>
        </w:rPr>
      </w:pPr>
    </w:p>
    <w:p w14:paraId="2B5C55D8" w14:textId="77777777" w:rsidR="00356220" w:rsidRPr="0045503F" w:rsidRDefault="00356220" w:rsidP="00F67A52">
      <w:pPr>
        <w:spacing w:after="0" w:line="240" w:lineRule="auto"/>
        <w:rPr>
          <w:rFonts w:ascii="Times New Roman" w:hAnsi="Times New Roman" w:cs="Times New Roman"/>
          <w:b/>
          <w:color w:val="000000" w:themeColor="text1"/>
          <w:sz w:val="24"/>
          <w:szCs w:val="24"/>
        </w:rPr>
      </w:pPr>
      <w:r w:rsidRPr="0045503F">
        <w:rPr>
          <w:rFonts w:ascii="Times New Roman" w:hAnsi="Times New Roman" w:cs="Times New Roman"/>
          <w:b/>
          <w:color w:val="000000" w:themeColor="text1"/>
          <w:sz w:val="24"/>
          <w:szCs w:val="24"/>
        </w:rPr>
        <w:t>STEM Initiatives and Programs</w:t>
      </w:r>
    </w:p>
    <w:p w14:paraId="2B5C55D9" w14:textId="77777777" w:rsidR="00356220" w:rsidRPr="0045503F" w:rsidRDefault="00356220" w:rsidP="00F67A52">
      <w:pPr>
        <w:spacing w:after="0" w:line="240" w:lineRule="auto"/>
        <w:rPr>
          <w:rFonts w:ascii="Times New Roman" w:hAnsi="Times New Roman" w:cs="Times New Roman"/>
          <w:color w:val="000000" w:themeColor="text1"/>
        </w:rPr>
      </w:pPr>
    </w:p>
    <w:p w14:paraId="1CE9BC2E" w14:textId="558E04C4" w:rsidR="009016FD" w:rsidRPr="0045503F" w:rsidRDefault="009536A2" w:rsidP="00F67A52">
      <w:pPr>
        <w:spacing w:after="0" w:line="240" w:lineRule="auto"/>
        <w:rPr>
          <w:rFonts w:ascii="Times New Roman" w:hAnsi="Times New Roman" w:cs="Times New Roman"/>
          <w:color w:val="000000" w:themeColor="text1"/>
          <w:sz w:val="24"/>
          <w:szCs w:val="24"/>
        </w:rPr>
      </w:pPr>
      <w:r w:rsidRPr="0045503F">
        <w:rPr>
          <w:rFonts w:ascii="Times New Roman" w:hAnsi="Times New Roman" w:cs="Times New Roman"/>
          <w:color w:val="000000" w:themeColor="text1"/>
          <w:sz w:val="24"/>
          <w:szCs w:val="24"/>
        </w:rPr>
        <w:t>T</w:t>
      </w:r>
      <w:r w:rsidR="004B2ADE" w:rsidRPr="0045503F">
        <w:rPr>
          <w:rFonts w:ascii="Times New Roman" w:hAnsi="Times New Roman" w:cs="Times New Roman"/>
          <w:color w:val="000000" w:themeColor="text1"/>
          <w:sz w:val="24"/>
          <w:szCs w:val="24"/>
        </w:rPr>
        <w:t xml:space="preserve">he </w:t>
      </w:r>
      <w:r w:rsidR="00E240DB" w:rsidRPr="0045503F">
        <w:rPr>
          <w:rFonts w:ascii="Times New Roman" w:hAnsi="Times New Roman" w:cs="Times New Roman"/>
          <w:color w:val="000000" w:themeColor="text1"/>
          <w:sz w:val="24"/>
          <w:szCs w:val="24"/>
        </w:rPr>
        <w:t>number</w:t>
      </w:r>
      <w:r w:rsidR="004B2ADE" w:rsidRPr="0045503F">
        <w:rPr>
          <w:rFonts w:ascii="Times New Roman" w:hAnsi="Times New Roman" w:cs="Times New Roman"/>
          <w:color w:val="000000" w:themeColor="text1"/>
          <w:sz w:val="24"/>
          <w:szCs w:val="24"/>
        </w:rPr>
        <w:t xml:space="preserve"> of undergraduates enrolled in STEM programs decreased over the reporting period (from </w:t>
      </w:r>
      <w:r w:rsidR="00E240DB" w:rsidRPr="0045503F">
        <w:rPr>
          <w:rFonts w:ascii="Times New Roman" w:hAnsi="Times New Roman" w:cs="Times New Roman"/>
          <w:color w:val="000000" w:themeColor="text1"/>
          <w:sz w:val="24"/>
          <w:szCs w:val="24"/>
        </w:rPr>
        <w:t>631 in 2021</w:t>
      </w:r>
      <w:r w:rsidR="004B2ADE" w:rsidRPr="0045503F">
        <w:rPr>
          <w:rFonts w:ascii="Times New Roman" w:hAnsi="Times New Roman" w:cs="Times New Roman"/>
          <w:color w:val="000000" w:themeColor="text1"/>
          <w:sz w:val="24"/>
          <w:szCs w:val="24"/>
        </w:rPr>
        <w:t xml:space="preserve"> to </w:t>
      </w:r>
      <w:r w:rsidR="00E240DB" w:rsidRPr="0045503F">
        <w:rPr>
          <w:rFonts w:ascii="Times New Roman" w:hAnsi="Times New Roman" w:cs="Times New Roman"/>
          <w:color w:val="000000" w:themeColor="text1"/>
          <w:sz w:val="24"/>
          <w:szCs w:val="24"/>
        </w:rPr>
        <w:t>535</w:t>
      </w:r>
      <w:r w:rsidR="004B2ADE" w:rsidRPr="0045503F">
        <w:rPr>
          <w:rFonts w:ascii="Times New Roman" w:hAnsi="Times New Roman" w:cs="Times New Roman"/>
          <w:color w:val="000000" w:themeColor="text1"/>
          <w:sz w:val="24"/>
          <w:szCs w:val="24"/>
        </w:rPr>
        <w:t xml:space="preserve"> in 20</w:t>
      </w:r>
      <w:r w:rsidR="0055366D" w:rsidRPr="0045503F">
        <w:rPr>
          <w:rFonts w:ascii="Times New Roman" w:hAnsi="Times New Roman" w:cs="Times New Roman"/>
          <w:color w:val="000000" w:themeColor="text1"/>
          <w:sz w:val="24"/>
          <w:szCs w:val="24"/>
        </w:rPr>
        <w:t>2</w:t>
      </w:r>
      <w:r w:rsidR="00E240DB" w:rsidRPr="0045503F">
        <w:rPr>
          <w:rFonts w:ascii="Times New Roman" w:hAnsi="Times New Roman" w:cs="Times New Roman"/>
          <w:color w:val="000000" w:themeColor="text1"/>
          <w:sz w:val="24"/>
          <w:szCs w:val="24"/>
        </w:rPr>
        <w:t>2</w:t>
      </w:r>
      <w:r w:rsidR="004B2ADE" w:rsidRPr="0045503F">
        <w:rPr>
          <w:rFonts w:ascii="Times New Roman" w:hAnsi="Times New Roman" w:cs="Times New Roman"/>
          <w:color w:val="000000" w:themeColor="text1"/>
          <w:sz w:val="24"/>
          <w:szCs w:val="24"/>
        </w:rPr>
        <w:t xml:space="preserve">), </w:t>
      </w:r>
      <w:r w:rsidR="00E240DB" w:rsidRPr="0045503F">
        <w:rPr>
          <w:rFonts w:ascii="Times New Roman" w:hAnsi="Times New Roman" w:cs="Times New Roman"/>
          <w:color w:val="000000" w:themeColor="text1"/>
          <w:sz w:val="24"/>
          <w:szCs w:val="24"/>
        </w:rPr>
        <w:t>while</w:t>
      </w:r>
      <w:r w:rsidR="004B2ADE" w:rsidRPr="0045503F">
        <w:rPr>
          <w:rFonts w:ascii="Times New Roman" w:hAnsi="Times New Roman" w:cs="Times New Roman"/>
          <w:color w:val="000000" w:themeColor="text1"/>
          <w:sz w:val="24"/>
          <w:szCs w:val="24"/>
        </w:rPr>
        <w:t xml:space="preserve"> the number of STEM</w:t>
      </w:r>
      <w:r w:rsidR="002B525A" w:rsidRPr="0045503F">
        <w:rPr>
          <w:rFonts w:ascii="Times New Roman" w:hAnsi="Times New Roman" w:cs="Times New Roman"/>
          <w:color w:val="000000" w:themeColor="text1"/>
          <w:sz w:val="24"/>
          <w:szCs w:val="24"/>
        </w:rPr>
        <w:t>-</w:t>
      </w:r>
      <w:r w:rsidR="004B2ADE" w:rsidRPr="0045503F">
        <w:rPr>
          <w:rFonts w:ascii="Times New Roman" w:hAnsi="Times New Roman" w:cs="Times New Roman"/>
          <w:color w:val="000000" w:themeColor="text1"/>
          <w:sz w:val="24"/>
          <w:szCs w:val="24"/>
        </w:rPr>
        <w:t xml:space="preserve">program graduates </w:t>
      </w:r>
      <w:r w:rsidR="00267426">
        <w:rPr>
          <w:rFonts w:ascii="Times New Roman" w:hAnsi="Times New Roman" w:cs="Times New Roman"/>
          <w:color w:val="000000" w:themeColor="text1"/>
          <w:sz w:val="24"/>
          <w:szCs w:val="24"/>
        </w:rPr>
        <w:t>remained</w:t>
      </w:r>
      <w:r w:rsidR="00E240DB" w:rsidRPr="0045503F">
        <w:rPr>
          <w:rFonts w:ascii="Times New Roman" w:hAnsi="Times New Roman" w:cs="Times New Roman"/>
          <w:color w:val="000000" w:themeColor="text1"/>
          <w:sz w:val="24"/>
          <w:szCs w:val="24"/>
        </w:rPr>
        <w:t xml:space="preserve"> stable </w:t>
      </w:r>
      <w:r w:rsidR="004B2ADE" w:rsidRPr="0045503F">
        <w:rPr>
          <w:rFonts w:ascii="Times New Roman" w:hAnsi="Times New Roman" w:cs="Times New Roman"/>
          <w:color w:val="000000" w:themeColor="text1"/>
          <w:sz w:val="24"/>
          <w:szCs w:val="24"/>
        </w:rPr>
        <w:t>(</w:t>
      </w:r>
      <w:r w:rsidR="00C43476" w:rsidRPr="0045503F">
        <w:rPr>
          <w:rFonts w:ascii="Times New Roman" w:hAnsi="Times New Roman" w:cs="Times New Roman"/>
          <w:color w:val="000000" w:themeColor="text1"/>
          <w:sz w:val="24"/>
          <w:szCs w:val="24"/>
        </w:rPr>
        <w:t>1</w:t>
      </w:r>
      <w:r w:rsidR="00E240DB" w:rsidRPr="0045503F">
        <w:rPr>
          <w:rFonts w:ascii="Times New Roman" w:hAnsi="Times New Roman" w:cs="Times New Roman"/>
          <w:color w:val="000000" w:themeColor="text1"/>
          <w:sz w:val="24"/>
          <w:szCs w:val="24"/>
        </w:rPr>
        <w:t>3</w:t>
      </w:r>
      <w:r w:rsidR="00C43476" w:rsidRPr="0045503F">
        <w:rPr>
          <w:rFonts w:ascii="Times New Roman" w:hAnsi="Times New Roman" w:cs="Times New Roman"/>
          <w:color w:val="000000" w:themeColor="text1"/>
          <w:sz w:val="24"/>
          <w:szCs w:val="24"/>
        </w:rPr>
        <w:t>1</w:t>
      </w:r>
      <w:r w:rsidR="004B2ADE" w:rsidRPr="0045503F">
        <w:rPr>
          <w:rFonts w:ascii="Times New Roman" w:hAnsi="Times New Roman" w:cs="Times New Roman"/>
          <w:color w:val="000000" w:themeColor="text1"/>
          <w:sz w:val="24"/>
          <w:szCs w:val="24"/>
        </w:rPr>
        <w:t xml:space="preserve"> in </w:t>
      </w:r>
      <w:r w:rsidR="00E240DB" w:rsidRPr="0045503F">
        <w:rPr>
          <w:rFonts w:ascii="Times New Roman" w:hAnsi="Times New Roman" w:cs="Times New Roman"/>
          <w:color w:val="000000" w:themeColor="text1"/>
          <w:sz w:val="24"/>
          <w:szCs w:val="24"/>
        </w:rPr>
        <w:t xml:space="preserve">both </w:t>
      </w:r>
      <w:r w:rsidR="004B2ADE" w:rsidRPr="0045503F">
        <w:rPr>
          <w:rFonts w:ascii="Times New Roman" w:hAnsi="Times New Roman" w:cs="Times New Roman"/>
          <w:color w:val="000000" w:themeColor="text1"/>
          <w:sz w:val="24"/>
          <w:szCs w:val="24"/>
        </w:rPr>
        <w:t>20</w:t>
      </w:r>
      <w:r w:rsidR="00C43476" w:rsidRPr="0045503F">
        <w:rPr>
          <w:rFonts w:ascii="Times New Roman" w:hAnsi="Times New Roman" w:cs="Times New Roman"/>
          <w:color w:val="000000" w:themeColor="text1"/>
          <w:sz w:val="24"/>
          <w:szCs w:val="24"/>
        </w:rPr>
        <w:t>2</w:t>
      </w:r>
      <w:r w:rsidR="00E240DB" w:rsidRPr="0045503F">
        <w:rPr>
          <w:rFonts w:ascii="Times New Roman" w:hAnsi="Times New Roman" w:cs="Times New Roman"/>
          <w:color w:val="000000" w:themeColor="text1"/>
          <w:sz w:val="24"/>
          <w:szCs w:val="24"/>
        </w:rPr>
        <w:t>1 and</w:t>
      </w:r>
      <w:r w:rsidR="009016FD" w:rsidRPr="0045503F">
        <w:rPr>
          <w:rFonts w:ascii="Times New Roman" w:hAnsi="Times New Roman" w:cs="Times New Roman"/>
          <w:color w:val="000000" w:themeColor="text1"/>
          <w:sz w:val="24"/>
          <w:szCs w:val="24"/>
        </w:rPr>
        <w:t xml:space="preserve"> 202</w:t>
      </w:r>
      <w:r w:rsidR="00E240DB" w:rsidRPr="0045503F">
        <w:rPr>
          <w:rFonts w:ascii="Times New Roman" w:hAnsi="Times New Roman" w:cs="Times New Roman"/>
          <w:color w:val="000000" w:themeColor="text1"/>
          <w:sz w:val="24"/>
          <w:szCs w:val="24"/>
        </w:rPr>
        <w:t>2</w:t>
      </w:r>
      <w:r w:rsidR="004B2ADE" w:rsidRPr="0045503F">
        <w:rPr>
          <w:rFonts w:ascii="Times New Roman" w:hAnsi="Times New Roman" w:cs="Times New Roman"/>
          <w:color w:val="000000" w:themeColor="text1"/>
          <w:sz w:val="24"/>
          <w:szCs w:val="24"/>
        </w:rPr>
        <w:t>)</w:t>
      </w:r>
      <w:r w:rsidRPr="0045503F">
        <w:rPr>
          <w:rFonts w:ascii="Times New Roman" w:hAnsi="Times New Roman" w:cs="Times New Roman"/>
          <w:color w:val="000000" w:themeColor="text1"/>
          <w:sz w:val="24"/>
          <w:szCs w:val="24"/>
        </w:rPr>
        <w:t>.</w:t>
      </w:r>
      <w:r w:rsidR="009016FD" w:rsidRPr="0045503F">
        <w:rPr>
          <w:rFonts w:ascii="Times New Roman" w:hAnsi="Times New Roman" w:cs="Times New Roman"/>
          <w:color w:val="000000" w:themeColor="text1"/>
          <w:sz w:val="24"/>
          <w:szCs w:val="24"/>
        </w:rPr>
        <w:t xml:space="preserve"> </w:t>
      </w:r>
      <w:r w:rsidR="00EE4134" w:rsidRPr="0045503F">
        <w:rPr>
          <w:rFonts w:ascii="Times New Roman" w:hAnsi="Times New Roman" w:cs="Times New Roman"/>
          <w:color w:val="000000" w:themeColor="text1"/>
          <w:sz w:val="24"/>
          <w:szCs w:val="24"/>
        </w:rPr>
        <w:t>Th</w:t>
      </w:r>
      <w:r w:rsidR="00E240DB" w:rsidRPr="0045503F">
        <w:rPr>
          <w:rFonts w:ascii="Times New Roman" w:hAnsi="Times New Roman" w:cs="Times New Roman"/>
          <w:color w:val="000000" w:themeColor="text1"/>
          <w:sz w:val="24"/>
          <w:szCs w:val="24"/>
        </w:rPr>
        <w:t>e</w:t>
      </w:r>
      <w:r w:rsidR="00EE4134" w:rsidRPr="0045503F">
        <w:rPr>
          <w:rFonts w:ascii="Times New Roman" w:hAnsi="Times New Roman" w:cs="Times New Roman"/>
          <w:color w:val="000000" w:themeColor="text1"/>
          <w:sz w:val="24"/>
          <w:szCs w:val="24"/>
        </w:rPr>
        <w:t xml:space="preserve"> decline </w:t>
      </w:r>
      <w:r w:rsidR="00E240DB" w:rsidRPr="0045503F">
        <w:rPr>
          <w:rFonts w:ascii="Times New Roman" w:hAnsi="Times New Roman" w:cs="Times New Roman"/>
          <w:color w:val="000000" w:themeColor="text1"/>
          <w:sz w:val="24"/>
          <w:szCs w:val="24"/>
        </w:rPr>
        <w:t>in enrollment continues to be</w:t>
      </w:r>
      <w:r w:rsidR="00EE4134" w:rsidRPr="0045503F">
        <w:rPr>
          <w:rFonts w:ascii="Times New Roman" w:hAnsi="Times New Roman" w:cs="Times New Roman"/>
          <w:color w:val="000000" w:themeColor="text1"/>
          <w:sz w:val="24"/>
          <w:szCs w:val="24"/>
        </w:rPr>
        <w:t xml:space="preserve"> in line with the overall enrollment dec</w:t>
      </w:r>
      <w:r w:rsidR="00267426">
        <w:rPr>
          <w:rFonts w:ascii="Times New Roman" w:hAnsi="Times New Roman" w:cs="Times New Roman"/>
          <w:color w:val="000000" w:themeColor="text1"/>
          <w:sz w:val="24"/>
          <w:szCs w:val="24"/>
        </w:rPr>
        <w:t>reases</w:t>
      </w:r>
      <w:r w:rsidR="00EE4134" w:rsidRPr="0045503F">
        <w:rPr>
          <w:rFonts w:ascii="Times New Roman" w:hAnsi="Times New Roman" w:cs="Times New Roman"/>
          <w:color w:val="000000" w:themeColor="text1"/>
          <w:sz w:val="24"/>
          <w:szCs w:val="24"/>
        </w:rPr>
        <w:t xml:space="preserve"> experienced in part because of the pandemic. </w:t>
      </w:r>
      <w:r w:rsidR="009016FD" w:rsidRPr="0045503F">
        <w:rPr>
          <w:rFonts w:ascii="Times New Roman" w:hAnsi="Times New Roman" w:cs="Times New Roman"/>
          <w:color w:val="000000" w:themeColor="text1"/>
          <w:sz w:val="24"/>
          <w:szCs w:val="24"/>
        </w:rPr>
        <w:t xml:space="preserve">Frostburg expects </w:t>
      </w:r>
      <w:r w:rsidR="00267426">
        <w:rPr>
          <w:rFonts w:ascii="Times New Roman" w:hAnsi="Times New Roman" w:cs="Times New Roman"/>
          <w:color w:val="000000" w:themeColor="text1"/>
          <w:sz w:val="24"/>
          <w:szCs w:val="24"/>
        </w:rPr>
        <w:t>these</w:t>
      </w:r>
      <w:r w:rsidR="009016FD" w:rsidRPr="0045503F">
        <w:rPr>
          <w:rFonts w:ascii="Times New Roman" w:hAnsi="Times New Roman" w:cs="Times New Roman"/>
          <w:color w:val="000000" w:themeColor="text1"/>
          <w:sz w:val="24"/>
          <w:szCs w:val="24"/>
        </w:rPr>
        <w:t xml:space="preserve"> performance measures </w:t>
      </w:r>
      <w:r w:rsidR="00E240DB" w:rsidRPr="0045503F">
        <w:rPr>
          <w:rFonts w:ascii="Times New Roman" w:hAnsi="Times New Roman" w:cs="Times New Roman"/>
          <w:color w:val="000000" w:themeColor="text1"/>
          <w:sz w:val="24"/>
          <w:szCs w:val="24"/>
        </w:rPr>
        <w:t>will</w:t>
      </w:r>
      <w:r w:rsidR="009016FD" w:rsidRPr="0045503F">
        <w:rPr>
          <w:rFonts w:ascii="Times New Roman" w:hAnsi="Times New Roman" w:cs="Times New Roman"/>
          <w:color w:val="000000" w:themeColor="text1"/>
          <w:sz w:val="24"/>
          <w:szCs w:val="24"/>
        </w:rPr>
        <w:t xml:space="preserve"> increase </w:t>
      </w:r>
      <w:r w:rsidR="0090156F" w:rsidRPr="0045503F">
        <w:rPr>
          <w:rFonts w:ascii="Times New Roman" w:hAnsi="Times New Roman" w:cs="Times New Roman"/>
          <w:color w:val="000000" w:themeColor="text1"/>
          <w:sz w:val="24"/>
          <w:szCs w:val="24"/>
        </w:rPr>
        <w:t>significantly in the future</w:t>
      </w:r>
      <w:r w:rsidR="00267426">
        <w:rPr>
          <w:rFonts w:ascii="Times New Roman" w:hAnsi="Times New Roman" w:cs="Times New Roman"/>
          <w:color w:val="000000" w:themeColor="text1"/>
          <w:sz w:val="24"/>
          <w:szCs w:val="24"/>
        </w:rPr>
        <w:t>,</w:t>
      </w:r>
      <w:r w:rsidR="0090156F" w:rsidRPr="0045503F">
        <w:rPr>
          <w:rFonts w:ascii="Times New Roman" w:hAnsi="Times New Roman" w:cs="Times New Roman"/>
          <w:color w:val="000000" w:themeColor="text1"/>
          <w:sz w:val="24"/>
          <w:szCs w:val="24"/>
        </w:rPr>
        <w:t xml:space="preserve"> </w:t>
      </w:r>
      <w:r w:rsidR="009016FD" w:rsidRPr="0045503F">
        <w:rPr>
          <w:rFonts w:ascii="Times New Roman" w:hAnsi="Times New Roman" w:cs="Times New Roman"/>
          <w:color w:val="000000" w:themeColor="text1"/>
          <w:sz w:val="24"/>
          <w:szCs w:val="24"/>
        </w:rPr>
        <w:t xml:space="preserve">as new </w:t>
      </w:r>
      <w:r w:rsidR="0073652B" w:rsidRPr="0045503F">
        <w:rPr>
          <w:rFonts w:ascii="Times New Roman" w:hAnsi="Times New Roman" w:cs="Times New Roman"/>
          <w:color w:val="000000" w:themeColor="text1"/>
          <w:sz w:val="24"/>
          <w:szCs w:val="24"/>
        </w:rPr>
        <w:t xml:space="preserve">STEM </w:t>
      </w:r>
      <w:r w:rsidR="009016FD" w:rsidRPr="0045503F">
        <w:rPr>
          <w:rFonts w:ascii="Times New Roman" w:hAnsi="Times New Roman" w:cs="Times New Roman"/>
          <w:color w:val="000000" w:themeColor="text1"/>
          <w:sz w:val="24"/>
          <w:szCs w:val="24"/>
        </w:rPr>
        <w:t>program</w:t>
      </w:r>
      <w:r w:rsidR="0073652B" w:rsidRPr="0045503F">
        <w:rPr>
          <w:rFonts w:ascii="Times New Roman" w:hAnsi="Times New Roman" w:cs="Times New Roman"/>
          <w:color w:val="000000" w:themeColor="text1"/>
          <w:sz w:val="24"/>
          <w:szCs w:val="24"/>
        </w:rPr>
        <w:t>s</w:t>
      </w:r>
      <w:r w:rsidR="009016FD" w:rsidRPr="0045503F">
        <w:rPr>
          <w:rFonts w:ascii="Times New Roman" w:hAnsi="Times New Roman" w:cs="Times New Roman"/>
          <w:color w:val="000000" w:themeColor="text1"/>
          <w:sz w:val="24"/>
          <w:szCs w:val="24"/>
        </w:rPr>
        <w:t xml:space="preserve"> </w:t>
      </w:r>
      <w:r w:rsidR="00770D79" w:rsidRPr="0045503F">
        <w:rPr>
          <w:rFonts w:ascii="Times New Roman" w:hAnsi="Times New Roman" w:cs="Times New Roman"/>
          <w:color w:val="000000" w:themeColor="text1"/>
          <w:sz w:val="24"/>
          <w:szCs w:val="24"/>
        </w:rPr>
        <w:t xml:space="preserve">attract </w:t>
      </w:r>
      <w:r w:rsidR="00267426">
        <w:rPr>
          <w:rFonts w:ascii="Times New Roman" w:hAnsi="Times New Roman" w:cs="Times New Roman"/>
          <w:color w:val="000000" w:themeColor="text1"/>
          <w:sz w:val="24"/>
          <w:szCs w:val="24"/>
        </w:rPr>
        <w:t>an increasing number of</w:t>
      </w:r>
      <w:r w:rsidR="00770D79" w:rsidRPr="0045503F">
        <w:rPr>
          <w:rFonts w:ascii="Times New Roman" w:hAnsi="Times New Roman" w:cs="Times New Roman"/>
          <w:color w:val="000000" w:themeColor="text1"/>
          <w:sz w:val="24"/>
          <w:szCs w:val="24"/>
        </w:rPr>
        <w:t xml:space="preserve"> students</w:t>
      </w:r>
      <w:r w:rsidR="009016FD" w:rsidRPr="0045503F">
        <w:rPr>
          <w:rFonts w:ascii="Times New Roman" w:hAnsi="Times New Roman" w:cs="Times New Roman"/>
          <w:color w:val="000000" w:themeColor="text1"/>
          <w:sz w:val="24"/>
          <w:szCs w:val="24"/>
        </w:rPr>
        <w:t>.</w:t>
      </w:r>
    </w:p>
    <w:p w14:paraId="23E646A6" w14:textId="77777777" w:rsidR="00745AF0" w:rsidRPr="0045503F" w:rsidRDefault="00745AF0" w:rsidP="00F67A52">
      <w:pPr>
        <w:spacing w:after="0" w:line="240" w:lineRule="auto"/>
        <w:rPr>
          <w:rFonts w:ascii="Times New Roman" w:hAnsi="Times New Roman" w:cs="Times New Roman"/>
          <w:color w:val="000000" w:themeColor="text1"/>
        </w:rPr>
      </w:pPr>
    </w:p>
    <w:p w14:paraId="2B5C55DE" w14:textId="77CB3C4B" w:rsidR="00675ADE" w:rsidRPr="0045503F" w:rsidRDefault="00444695" w:rsidP="00F67A52">
      <w:pPr>
        <w:spacing w:after="0" w:line="240" w:lineRule="auto"/>
        <w:rPr>
          <w:rFonts w:ascii="Times New Roman" w:hAnsi="Times New Roman" w:cs="Times New Roman"/>
          <w:color w:val="000000" w:themeColor="text1"/>
          <w:sz w:val="24"/>
          <w:szCs w:val="24"/>
        </w:rPr>
      </w:pPr>
      <w:r w:rsidRPr="0045503F">
        <w:rPr>
          <w:rFonts w:ascii="Times New Roman" w:hAnsi="Times New Roman" w:cs="Times New Roman"/>
          <w:color w:val="000000" w:themeColor="text1"/>
          <w:sz w:val="24"/>
          <w:szCs w:val="24"/>
        </w:rPr>
        <w:t>While t</w:t>
      </w:r>
      <w:r w:rsidR="00B8772D" w:rsidRPr="0045503F">
        <w:rPr>
          <w:rFonts w:ascii="Times New Roman" w:hAnsi="Times New Roman" w:cs="Times New Roman"/>
          <w:color w:val="000000" w:themeColor="text1"/>
          <w:sz w:val="24"/>
          <w:szCs w:val="24"/>
        </w:rPr>
        <w:t xml:space="preserve">he RN </w:t>
      </w:r>
      <w:r w:rsidR="00314BD3" w:rsidRPr="0045503F">
        <w:rPr>
          <w:rFonts w:ascii="Times New Roman" w:hAnsi="Times New Roman" w:cs="Times New Roman"/>
          <w:color w:val="000000" w:themeColor="text1"/>
          <w:sz w:val="24"/>
          <w:szCs w:val="24"/>
        </w:rPr>
        <w:t>to BSN</w:t>
      </w:r>
      <w:r w:rsidR="00B8772D" w:rsidRPr="0045503F">
        <w:rPr>
          <w:rFonts w:ascii="Times New Roman" w:hAnsi="Times New Roman" w:cs="Times New Roman"/>
          <w:color w:val="000000" w:themeColor="text1"/>
          <w:sz w:val="24"/>
          <w:szCs w:val="24"/>
        </w:rPr>
        <w:t xml:space="preserve"> program </w:t>
      </w:r>
      <w:r w:rsidRPr="0045503F">
        <w:rPr>
          <w:rFonts w:ascii="Times New Roman" w:hAnsi="Times New Roman" w:cs="Times New Roman"/>
          <w:color w:val="000000" w:themeColor="text1"/>
          <w:sz w:val="24"/>
          <w:szCs w:val="24"/>
        </w:rPr>
        <w:t xml:space="preserve">continued to </w:t>
      </w:r>
      <w:r w:rsidR="00F34CF6" w:rsidRPr="0045503F">
        <w:rPr>
          <w:rFonts w:ascii="Times New Roman" w:hAnsi="Times New Roman" w:cs="Times New Roman"/>
          <w:color w:val="000000" w:themeColor="text1"/>
          <w:sz w:val="24"/>
          <w:szCs w:val="24"/>
        </w:rPr>
        <w:t xml:space="preserve">experience </w:t>
      </w:r>
      <w:r w:rsidR="00EF7FA4" w:rsidRPr="0045503F">
        <w:rPr>
          <w:rFonts w:ascii="Times New Roman" w:hAnsi="Times New Roman" w:cs="Times New Roman"/>
          <w:color w:val="000000" w:themeColor="text1"/>
          <w:sz w:val="24"/>
          <w:szCs w:val="24"/>
        </w:rPr>
        <w:t>dec</w:t>
      </w:r>
      <w:r w:rsidRPr="0045503F">
        <w:rPr>
          <w:rFonts w:ascii="Times New Roman" w:hAnsi="Times New Roman" w:cs="Times New Roman"/>
          <w:color w:val="000000" w:themeColor="text1"/>
          <w:sz w:val="24"/>
          <w:szCs w:val="24"/>
        </w:rPr>
        <w:t>lin</w:t>
      </w:r>
      <w:r w:rsidR="00AA4C0F" w:rsidRPr="0045503F">
        <w:rPr>
          <w:rFonts w:ascii="Times New Roman" w:hAnsi="Times New Roman" w:cs="Times New Roman"/>
          <w:color w:val="000000" w:themeColor="text1"/>
          <w:sz w:val="24"/>
          <w:szCs w:val="24"/>
        </w:rPr>
        <w:t>ing</w:t>
      </w:r>
      <w:r w:rsidR="00F34CF6" w:rsidRPr="0045503F">
        <w:rPr>
          <w:rFonts w:ascii="Times New Roman" w:hAnsi="Times New Roman" w:cs="Times New Roman"/>
          <w:color w:val="000000" w:themeColor="text1"/>
          <w:sz w:val="24"/>
          <w:szCs w:val="24"/>
        </w:rPr>
        <w:t xml:space="preserve"> enrollment (from </w:t>
      </w:r>
      <w:r w:rsidR="00757D1C" w:rsidRPr="0045503F">
        <w:rPr>
          <w:rFonts w:ascii="Times New Roman" w:hAnsi="Times New Roman" w:cs="Times New Roman"/>
          <w:color w:val="000000" w:themeColor="text1"/>
          <w:sz w:val="24"/>
          <w:szCs w:val="24"/>
        </w:rPr>
        <w:t>4</w:t>
      </w:r>
      <w:r w:rsidRPr="0045503F">
        <w:rPr>
          <w:rFonts w:ascii="Times New Roman" w:hAnsi="Times New Roman" w:cs="Times New Roman"/>
          <w:color w:val="000000" w:themeColor="text1"/>
          <w:sz w:val="24"/>
          <w:szCs w:val="24"/>
        </w:rPr>
        <w:t>24</w:t>
      </w:r>
      <w:r w:rsidR="00757D1C" w:rsidRPr="0045503F">
        <w:rPr>
          <w:rFonts w:ascii="Times New Roman" w:hAnsi="Times New Roman" w:cs="Times New Roman"/>
          <w:color w:val="000000" w:themeColor="text1"/>
          <w:sz w:val="24"/>
          <w:szCs w:val="24"/>
        </w:rPr>
        <w:t xml:space="preserve"> students in 20</w:t>
      </w:r>
      <w:r w:rsidR="00770D79" w:rsidRPr="0045503F">
        <w:rPr>
          <w:rFonts w:ascii="Times New Roman" w:hAnsi="Times New Roman" w:cs="Times New Roman"/>
          <w:color w:val="000000" w:themeColor="text1"/>
          <w:sz w:val="24"/>
          <w:szCs w:val="24"/>
        </w:rPr>
        <w:t>2</w:t>
      </w:r>
      <w:r w:rsidRPr="0045503F">
        <w:rPr>
          <w:rFonts w:ascii="Times New Roman" w:hAnsi="Times New Roman" w:cs="Times New Roman"/>
          <w:color w:val="000000" w:themeColor="text1"/>
          <w:sz w:val="24"/>
          <w:szCs w:val="24"/>
        </w:rPr>
        <w:t>1</w:t>
      </w:r>
      <w:r w:rsidR="00F34CF6" w:rsidRPr="0045503F">
        <w:rPr>
          <w:rFonts w:ascii="Times New Roman" w:hAnsi="Times New Roman" w:cs="Times New Roman"/>
          <w:color w:val="000000" w:themeColor="text1"/>
          <w:sz w:val="24"/>
          <w:szCs w:val="24"/>
        </w:rPr>
        <w:t xml:space="preserve"> to </w:t>
      </w:r>
      <w:r w:rsidRPr="0045503F">
        <w:rPr>
          <w:rFonts w:ascii="Times New Roman" w:hAnsi="Times New Roman" w:cs="Times New Roman"/>
          <w:color w:val="000000" w:themeColor="text1"/>
          <w:sz w:val="24"/>
          <w:szCs w:val="24"/>
        </w:rPr>
        <w:t>384</w:t>
      </w:r>
      <w:r w:rsidR="00757D1C" w:rsidRPr="0045503F">
        <w:rPr>
          <w:rFonts w:ascii="Times New Roman" w:hAnsi="Times New Roman" w:cs="Times New Roman"/>
          <w:color w:val="000000" w:themeColor="text1"/>
          <w:sz w:val="24"/>
          <w:szCs w:val="24"/>
        </w:rPr>
        <w:t xml:space="preserve"> in 20</w:t>
      </w:r>
      <w:r w:rsidR="001546F0" w:rsidRPr="0045503F">
        <w:rPr>
          <w:rFonts w:ascii="Times New Roman" w:hAnsi="Times New Roman" w:cs="Times New Roman"/>
          <w:color w:val="000000" w:themeColor="text1"/>
          <w:sz w:val="24"/>
          <w:szCs w:val="24"/>
        </w:rPr>
        <w:t>2</w:t>
      </w:r>
      <w:r w:rsidRPr="0045503F">
        <w:rPr>
          <w:rFonts w:ascii="Times New Roman" w:hAnsi="Times New Roman" w:cs="Times New Roman"/>
          <w:color w:val="000000" w:themeColor="text1"/>
          <w:sz w:val="24"/>
          <w:szCs w:val="24"/>
        </w:rPr>
        <w:t>2</w:t>
      </w:r>
      <w:r w:rsidR="008E389F" w:rsidRPr="0045503F">
        <w:rPr>
          <w:rFonts w:ascii="Times New Roman" w:hAnsi="Times New Roman" w:cs="Times New Roman"/>
          <w:color w:val="000000" w:themeColor="text1"/>
          <w:sz w:val="24"/>
          <w:szCs w:val="24"/>
        </w:rPr>
        <w:t>)</w:t>
      </w:r>
      <w:r w:rsidR="00267426">
        <w:rPr>
          <w:rFonts w:ascii="Times New Roman" w:hAnsi="Times New Roman" w:cs="Times New Roman"/>
          <w:color w:val="000000" w:themeColor="text1"/>
          <w:sz w:val="24"/>
          <w:szCs w:val="24"/>
        </w:rPr>
        <w:t xml:space="preserve"> and</w:t>
      </w:r>
      <w:r w:rsidRPr="0045503F">
        <w:rPr>
          <w:rFonts w:ascii="Times New Roman" w:hAnsi="Times New Roman" w:cs="Times New Roman"/>
          <w:color w:val="000000" w:themeColor="text1"/>
          <w:sz w:val="24"/>
          <w:szCs w:val="24"/>
        </w:rPr>
        <w:t xml:space="preserve"> </w:t>
      </w:r>
      <w:r w:rsidR="00757D1C" w:rsidRPr="0045503F">
        <w:rPr>
          <w:rFonts w:ascii="Times New Roman" w:hAnsi="Times New Roman" w:cs="Times New Roman"/>
          <w:color w:val="000000" w:themeColor="text1"/>
          <w:sz w:val="24"/>
          <w:szCs w:val="24"/>
        </w:rPr>
        <w:t>t</w:t>
      </w:r>
      <w:r w:rsidR="00F34CF6" w:rsidRPr="0045503F">
        <w:rPr>
          <w:rFonts w:ascii="Times New Roman" w:hAnsi="Times New Roman" w:cs="Times New Roman"/>
          <w:color w:val="000000" w:themeColor="text1"/>
          <w:sz w:val="24"/>
          <w:szCs w:val="24"/>
        </w:rPr>
        <w:t>he number of nursing program graduates</w:t>
      </w:r>
      <w:r w:rsidR="00B8772D" w:rsidRPr="0045503F">
        <w:rPr>
          <w:rFonts w:ascii="Times New Roman" w:hAnsi="Times New Roman" w:cs="Times New Roman"/>
          <w:color w:val="000000" w:themeColor="text1"/>
          <w:sz w:val="24"/>
          <w:szCs w:val="24"/>
        </w:rPr>
        <w:t xml:space="preserve"> </w:t>
      </w:r>
      <w:r w:rsidRPr="0045503F">
        <w:rPr>
          <w:rFonts w:ascii="Times New Roman" w:hAnsi="Times New Roman" w:cs="Times New Roman"/>
          <w:color w:val="000000" w:themeColor="text1"/>
          <w:sz w:val="24"/>
          <w:szCs w:val="24"/>
        </w:rPr>
        <w:t xml:space="preserve">remained steady </w:t>
      </w:r>
      <w:r w:rsidR="00AA4C0F" w:rsidRPr="0045503F">
        <w:rPr>
          <w:rFonts w:ascii="Times New Roman" w:hAnsi="Times New Roman" w:cs="Times New Roman"/>
          <w:color w:val="000000" w:themeColor="text1"/>
          <w:sz w:val="24"/>
          <w:szCs w:val="24"/>
        </w:rPr>
        <w:t>(</w:t>
      </w:r>
      <w:r w:rsidRPr="0045503F">
        <w:rPr>
          <w:rFonts w:ascii="Times New Roman" w:hAnsi="Times New Roman" w:cs="Times New Roman"/>
          <w:color w:val="000000" w:themeColor="text1"/>
          <w:sz w:val="24"/>
          <w:szCs w:val="24"/>
        </w:rPr>
        <w:t xml:space="preserve">139 for both </w:t>
      </w:r>
      <w:r w:rsidR="00F34CF6" w:rsidRPr="0045503F">
        <w:rPr>
          <w:rFonts w:ascii="Times New Roman" w:hAnsi="Times New Roman" w:cs="Times New Roman"/>
          <w:color w:val="000000" w:themeColor="text1"/>
          <w:sz w:val="24"/>
          <w:szCs w:val="24"/>
        </w:rPr>
        <w:t>2</w:t>
      </w:r>
      <w:r w:rsidR="00757D1C" w:rsidRPr="0045503F">
        <w:rPr>
          <w:rFonts w:ascii="Times New Roman" w:hAnsi="Times New Roman" w:cs="Times New Roman"/>
          <w:color w:val="000000" w:themeColor="text1"/>
          <w:sz w:val="24"/>
          <w:szCs w:val="24"/>
        </w:rPr>
        <w:t>0</w:t>
      </w:r>
      <w:r w:rsidR="00770D79" w:rsidRPr="0045503F">
        <w:rPr>
          <w:rFonts w:ascii="Times New Roman" w:hAnsi="Times New Roman" w:cs="Times New Roman"/>
          <w:color w:val="000000" w:themeColor="text1"/>
          <w:sz w:val="24"/>
          <w:szCs w:val="24"/>
        </w:rPr>
        <w:t>2</w:t>
      </w:r>
      <w:r w:rsidRPr="0045503F">
        <w:rPr>
          <w:rFonts w:ascii="Times New Roman" w:hAnsi="Times New Roman" w:cs="Times New Roman"/>
          <w:color w:val="000000" w:themeColor="text1"/>
          <w:sz w:val="24"/>
          <w:szCs w:val="24"/>
        </w:rPr>
        <w:t>1</w:t>
      </w:r>
      <w:r w:rsidR="00F34CF6" w:rsidRPr="0045503F">
        <w:rPr>
          <w:rFonts w:ascii="Times New Roman" w:hAnsi="Times New Roman" w:cs="Times New Roman"/>
          <w:color w:val="000000" w:themeColor="text1"/>
          <w:sz w:val="24"/>
          <w:szCs w:val="24"/>
        </w:rPr>
        <w:t xml:space="preserve"> </w:t>
      </w:r>
      <w:r w:rsidRPr="0045503F">
        <w:rPr>
          <w:rFonts w:ascii="Times New Roman" w:hAnsi="Times New Roman" w:cs="Times New Roman"/>
          <w:color w:val="000000" w:themeColor="text1"/>
          <w:sz w:val="24"/>
          <w:szCs w:val="24"/>
        </w:rPr>
        <w:t>and</w:t>
      </w:r>
      <w:r w:rsidR="00F34CF6" w:rsidRPr="0045503F">
        <w:rPr>
          <w:rFonts w:ascii="Times New Roman" w:hAnsi="Times New Roman" w:cs="Times New Roman"/>
          <w:color w:val="000000" w:themeColor="text1"/>
          <w:sz w:val="24"/>
          <w:szCs w:val="24"/>
        </w:rPr>
        <w:t xml:space="preserve"> </w:t>
      </w:r>
      <w:r w:rsidR="00757D1C" w:rsidRPr="0045503F">
        <w:rPr>
          <w:rFonts w:ascii="Times New Roman" w:hAnsi="Times New Roman" w:cs="Times New Roman"/>
          <w:color w:val="000000" w:themeColor="text1"/>
          <w:sz w:val="24"/>
          <w:szCs w:val="24"/>
        </w:rPr>
        <w:t>20</w:t>
      </w:r>
      <w:r w:rsidR="00367F5D" w:rsidRPr="0045503F">
        <w:rPr>
          <w:rFonts w:ascii="Times New Roman" w:hAnsi="Times New Roman" w:cs="Times New Roman"/>
          <w:color w:val="000000" w:themeColor="text1"/>
          <w:sz w:val="24"/>
          <w:szCs w:val="24"/>
        </w:rPr>
        <w:t>2</w:t>
      </w:r>
      <w:r w:rsidRPr="0045503F">
        <w:rPr>
          <w:rFonts w:ascii="Times New Roman" w:hAnsi="Times New Roman" w:cs="Times New Roman"/>
          <w:color w:val="000000" w:themeColor="text1"/>
          <w:sz w:val="24"/>
          <w:szCs w:val="24"/>
        </w:rPr>
        <w:t>2</w:t>
      </w:r>
      <w:r w:rsidR="008E389F" w:rsidRPr="0045503F">
        <w:rPr>
          <w:rFonts w:ascii="Times New Roman" w:hAnsi="Times New Roman" w:cs="Times New Roman"/>
          <w:color w:val="000000" w:themeColor="text1"/>
          <w:sz w:val="24"/>
          <w:szCs w:val="24"/>
        </w:rPr>
        <w:t xml:space="preserve"> -</w:t>
      </w:r>
      <w:r w:rsidR="008E389F" w:rsidRPr="0045503F">
        <w:rPr>
          <w:rFonts w:ascii="Times New Roman" w:hAnsi="Times New Roman" w:cs="Times New Roman"/>
          <w:b/>
          <w:color w:val="000000" w:themeColor="text1"/>
          <w:sz w:val="24"/>
          <w:szCs w:val="24"/>
        </w:rPr>
        <w:t xml:space="preserve"> MFR Objective 1.3</w:t>
      </w:r>
      <w:r w:rsidR="00B8772D" w:rsidRPr="0045503F">
        <w:rPr>
          <w:rFonts w:ascii="Times New Roman" w:hAnsi="Times New Roman" w:cs="Times New Roman"/>
          <w:color w:val="000000" w:themeColor="text1"/>
          <w:sz w:val="24"/>
          <w:szCs w:val="24"/>
        </w:rPr>
        <w:t>)</w:t>
      </w:r>
      <w:r w:rsidR="00C86395" w:rsidRPr="0045503F">
        <w:rPr>
          <w:rFonts w:ascii="Times New Roman" w:hAnsi="Times New Roman" w:cs="Times New Roman"/>
          <w:color w:val="000000" w:themeColor="text1"/>
          <w:sz w:val="24"/>
          <w:szCs w:val="24"/>
        </w:rPr>
        <w:t>, e</w:t>
      </w:r>
      <w:r w:rsidR="00DC29A1" w:rsidRPr="0045503F">
        <w:rPr>
          <w:rFonts w:ascii="Times New Roman" w:hAnsi="Times New Roman" w:cs="Times New Roman"/>
          <w:color w:val="000000" w:themeColor="text1"/>
          <w:sz w:val="24"/>
          <w:szCs w:val="24"/>
        </w:rPr>
        <w:t>nrollment</w:t>
      </w:r>
      <w:r w:rsidR="002F677E" w:rsidRPr="0045503F">
        <w:rPr>
          <w:rFonts w:ascii="Times New Roman" w:hAnsi="Times New Roman" w:cs="Times New Roman"/>
          <w:color w:val="000000" w:themeColor="text1"/>
          <w:sz w:val="24"/>
          <w:szCs w:val="24"/>
        </w:rPr>
        <w:t>s</w:t>
      </w:r>
      <w:r w:rsidR="00DC29A1" w:rsidRPr="0045503F">
        <w:rPr>
          <w:rFonts w:ascii="Times New Roman" w:hAnsi="Times New Roman" w:cs="Times New Roman"/>
          <w:color w:val="000000" w:themeColor="text1"/>
          <w:sz w:val="24"/>
          <w:szCs w:val="24"/>
        </w:rPr>
        <w:t xml:space="preserve"> i</w:t>
      </w:r>
      <w:r w:rsidR="00C86395" w:rsidRPr="0045503F">
        <w:rPr>
          <w:rFonts w:ascii="Times New Roman" w:hAnsi="Times New Roman" w:cs="Times New Roman"/>
          <w:color w:val="000000" w:themeColor="text1"/>
          <w:sz w:val="24"/>
          <w:szCs w:val="24"/>
        </w:rPr>
        <w:t>n</w:t>
      </w:r>
      <w:r w:rsidR="00DC29A1" w:rsidRPr="0045503F">
        <w:rPr>
          <w:rFonts w:ascii="Times New Roman" w:hAnsi="Times New Roman" w:cs="Times New Roman"/>
          <w:color w:val="000000" w:themeColor="text1"/>
          <w:sz w:val="24"/>
          <w:szCs w:val="24"/>
        </w:rPr>
        <w:t xml:space="preserve"> the Master</w:t>
      </w:r>
      <w:r w:rsidR="00FA3DA2" w:rsidRPr="0045503F">
        <w:rPr>
          <w:rFonts w:ascii="Times New Roman" w:hAnsi="Times New Roman" w:cs="Times New Roman"/>
          <w:color w:val="000000" w:themeColor="text1"/>
          <w:sz w:val="24"/>
          <w:szCs w:val="24"/>
        </w:rPr>
        <w:t xml:space="preserve"> of Science in Nursing program continue</w:t>
      </w:r>
      <w:r w:rsidR="00AA4C0F" w:rsidRPr="0045503F">
        <w:rPr>
          <w:rFonts w:ascii="Times New Roman" w:hAnsi="Times New Roman" w:cs="Times New Roman"/>
          <w:color w:val="000000" w:themeColor="text1"/>
          <w:sz w:val="24"/>
          <w:szCs w:val="24"/>
        </w:rPr>
        <w:t>d</w:t>
      </w:r>
      <w:r w:rsidR="00FA3DA2" w:rsidRPr="0045503F">
        <w:rPr>
          <w:rFonts w:ascii="Times New Roman" w:hAnsi="Times New Roman" w:cs="Times New Roman"/>
          <w:color w:val="000000" w:themeColor="text1"/>
          <w:sz w:val="24"/>
          <w:szCs w:val="24"/>
        </w:rPr>
        <w:t xml:space="preserve"> to </w:t>
      </w:r>
      <w:r w:rsidR="00667B0E" w:rsidRPr="0045503F">
        <w:rPr>
          <w:rFonts w:ascii="Times New Roman" w:hAnsi="Times New Roman" w:cs="Times New Roman"/>
          <w:color w:val="000000" w:themeColor="text1"/>
          <w:sz w:val="24"/>
          <w:szCs w:val="24"/>
        </w:rPr>
        <w:t>grow</w:t>
      </w:r>
      <w:r w:rsidR="00FA3DA2" w:rsidRPr="0045503F">
        <w:rPr>
          <w:rFonts w:ascii="Times New Roman" w:hAnsi="Times New Roman" w:cs="Times New Roman"/>
          <w:color w:val="000000" w:themeColor="text1"/>
          <w:sz w:val="24"/>
          <w:szCs w:val="24"/>
        </w:rPr>
        <w:t xml:space="preserve"> </w:t>
      </w:r>
      <w:r w:rsidR="0023170D" w:rsidRPr="0045503F">
        <w:rPr>
          <w:rFonts w:ascii="Times New Roman" w:hAnsi="Times New Roman" w:cs="Times New Roman"/>
          <w:color w:val="000000" w:themeColor="text1"/>
          <w:sz w:val="24"/>
          <w:szCs w:val="24"/>
        </w:rPr>
        <w:t xml:space="preserve">significantly </w:t>
      </w:r>
      <w:r w:rsidR="00AA4C0F" w:rsidRPr="0045503F">
        <w:rPr>
          <w:rFonts w:ascii="Times New Roman" w:hAnsi="Times New Roman" w:cs="Times New Roman"/>
          <w:color w:val="000000" w:themeColor="text1"/>
          <w:sz w:val="24"/>
          <w:szCs w:val="24"/>
        </w:rPr>
        <w:t xml:space="preserve">over the reporting period </w:t>
      </w:r>
      <w:r w:rsidR="00FA3DA2" w:rsidRPr="0045503F">
        <w:rPr>
          <w:rFonts w:ascii="Times New Roman" w:hAnsi="Times New Roman" w:cs="Times New Roman"/>
          <w:color w:val="000000" w:themeColor="text1"/>
          <w:sz w:val="24"/>
          <w:szCs w:val="24"/>
        </w:rPr>
        <w:t>(</w:t>
      </w:r>
      <w:r w:rsidR="00572D45" w:rsidRPr="0045503F">
        <w:rPr>
          <w:rFonts w:ascii="Times New Roman" w:hAnsi="Times New Roman" w:cs="Times New Roman"/>
          <w:color w:val="000000" w:themeColor="text1"/>
          <w:sz w:val="24"/>
          <w:szCs w:val="24"/>
        </w:rPr>
        <w:t xml:space="preserve">from </w:t>
      </w:r>
      <w:r w:rsidRPr="0045503F">
        <w:rPr>
          <w:rFonts w:ascii="Times New Roman" w:hAnsi="Times New Roman" w:cs="Times New Roman"/>
          <w:color w:val="000000" w:themeColor="text1"/>
          <w:sz w:val="24"/>
          <w:szCs w:val="24"/>
        </w:rPr>
        <w:t>77</w:t>
      </w:r>
      <w:r w:rsidR="00770D79" w:rsidRPr="0045503F">
        <w:rPr>
          <w:rFonts w:ascii="Times New Roman" w:hAnsi="Times New Roman" w:cs="Times New Roman"/>
          <w:color w:val="000000" w:themeColor="text1"/>
          <w:sz w:val="24"/>
          <w:szCs w:val="24"/>
        </w:rPr>
        <w:t xml:space="preserve"> in </w:t>
      </w:r>
      <w:r w:rsidR="00572D45" w:rsidRPr="0045503F">
        <w:rPr>
          <w:rFonts w:ascii="Times New Roman" w:hAnsi="Times New Roman" w:cs="Times New Roman"/>
          <w:color w:val="000000" w:themeColor="text1"/>
          <w:sz w:val="24"/>
          <w:szCs w:val="24"/>
        </w:rPr>
        <w:t>20</w:t>
      </w:r>
      <w:r w:rsidR="00770D79" w:rsidRPr="0045503F">
        <w:rPr>
          <w:rFonts w:ascii="Times New Roman" w:hAnsi="Times New Roman" w:cs="Times New Roman"/>
          <w:color w:val="000000" w:themeColor="text1"/>
          <w:sz w:val="24"/>
          <w:szCs w:val="24"/>
        </w:rPr>
        <w:t>2</w:t>
      </w:r>
      <w:r w:rsidRPr="0045503F">
        <w:rPr>
          <w:rFonts w:ascii="Times New Roman" w:hAnsi="Times New Roman" w:cs="Times New Roman"/>
          <w:color w:val="000000" w:themeColor="text1"/>
          <w:sz w:val="24"/>
          <w:szCs w:val="24"/>
        </w:rPr>
        <w:t>1</w:t>
      </w:r>
      <w:r w:rsidR="00572D45" w:rsidRPr="0045503F">
        <w:rPr>
          <w:rFonts w:ascii="Times New Roman" w:hAnsi="Times New Roman" w:cs="Times New Roman"/>
          <w:color w:val="000000" w:themeColor="text1"/>
          <w:sz w:val="24"/>
          <w:szCs w:val="24"/>
        </w:rPr>
        <w:t xml:space="preserve"> to </w:t>
      </w:r>
      <w:r w:rsidRPr="0045503F">
        <w:rPr>
          <w:rFonts w:ascii="Times New Roman" w:hAnsi="Times New Roman" w:cs="Times New Roman"/>
          <w:color w:val="000000" w:themeColor="text1"/>
          <w:sz w:val="24"/>
          <w:szCs w:val="24"/>
        </w:rPr>
        <w:t>93</w:t>
      </w:r>
      <w:r w:rsidR="00314841" w:rsidRPr="0045503F">
        <w:rPr>
          <w:rFonts w:ascii="Times New Roman" w:hAnsi="Times New Roman" w:cs="Times New Roman"/>
          <w:color w:val="000000" w:themeColor="text1"/>
          <w:sz w:val="24"/>
          <w:szCs w:val="24"/>
        </w:rPr>
        <w:t xml:space="preserve"> in </w:t>
      </w:r>
      <w:r w:rsidR="00572D45" w:rsidRPr="0045503F">
        <w:rPr>
          <w:rFonts w:ascii="Times New Roman" w:hAnsi="Times New Roman" w:cs="Times New Roman"/>
          <w:color w:val="000000" w:themeColor="text1"/>
          <w:sz w:val="24"/>
          <w:szCs w:val="24"/>
        </w:rPr>
        <w:t>20</w:t>
      </w:r>
      <w:r w:rsidR="00D70BDF" w:rsidRPr="0045503F">
        <w:rPr>
          <w:rFonts w:ascii="Times New Roman" w:hAnsi="Times New Roman" w:cs="Times New Roman"/>
          <w:color w:val="000000" w:themeColor="text1"/>
          <w:sz w:val="24"/>
          <w:szCs w:val="24"/>
        </w:rPr>
        <w:t>2</w:t>
      </w:r>
      <w:r w:rsidRPr="0045503F">
        <w:rPr>
          <w:rFonts w:ascii="Times New Roman" w:hAnsi="Times New Roman" w:cs="Times New Roman"/>
          <w:color w:val="000000" w:themeColor="text1"/>
          <w:sz w:val="24"/>
          <w:szCs w:val="24"/>
        </w:rPr>
        <w:t>2</w:t>
      </w:r>
      <w:r w:rsidR="00135940" w:rsidRPr="0045503F">
        <w:rPr>
          <w:rFonts w:ascii="Times New Roman" w:hAnsi="Times New Roman" w:cs="Times New Roman"/>
          <w:color w:val="000000" w:themeColor="text1"/>
          <w:sz w:val="24"/>
          <w:szCs w:val="24"/>
        </w:rPr>
        <w:t xml:space="preserve">, </w:t>
      </w:r>
      <w:r w:rsidR="00EF73D1" w:rsidRPr="0045503F">
        <w:rPr>
          <w:rFonts w:ascii="Times New Roman" w:hAnsi="Times New Roman" w:cs="Times New Roman"/>
          <w:b/>
          <w:color w:val="000000" w:themeColor="text1"/>
          <w:sz w:val="24"/>
          <w:szCs w:val="24"/>
        </w:rPr>
        <w:t>MSP Strategies 4 and 6</w:t>
      </w:r>
      <w:r w:rsidR="00EF73D1" w:rsidRPr="0045503F">
        <w:rPr>
          <w:rFonts w:ascii="Times New Roman" w:hAnsi="Times New Roman" w:cs="Times New Roman"/>
          <w:color w:val="000000" w:themeColor="text1"/>
          <w:sz w:val="24"/>
          <w:szCs w:val="24"/>
        </w:rPr>
        <w:t>)</w:t>
      </w:r>
      <w:r w:rsidR="00675ADE" w:rsidRPr="0045503F">
        <w:rPr>
          <w:rFonts w:ascii="Times New Roman" w:hAnsi="Times New Roman" w:cs="Times New Roman"/>
          <w:color w:val="000000" w:themeColor="text1"/>
          <w:sz w:val="24"/>
          <w:szCs w:val="24"/>
        </w:rPr>
        <w:t>.</w:t>
      </w:r>
    </w:p>
    <w:p w14:paraId="3E8E38D0" w14:textId="2027CCD5" w:rsidR="004B2ADE" w:rsidRPr="0045503F" w:rsidRDefault="004B2ADE" w:rsidP="00F67A52">
      <w:pPr>
        <w:spacing w:after="0" w:line="240" w:lineRule="auto"/>
        <w:rPr>
          <w:rFonts w:ascii="Times New Roman" w:hAnsi="Times New Roman" w:cs="Times New Roman"/>
          <w:color w:val="000000" w:themeColor="text1"/>
        </w:rPr>
      </w:pPr>
    </w:p>
    <w:p w14:paraId="79691665" w14:textId="5C06FB24" w:rsidR="00444695" w:rsidRPr="0045503F" w:rsidRDefault="0004480E" w:rsidP="00F67A52">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00444695" w:rsidRPr="0045503F">
        <w:rPr>
          <w:rFonts w:ascii="Times New Roman" w:hAnsi="Times New Roman" w:cs="Times New Roman"/>
          <w:color w:val="000000" w:themeColor="text1"/>
          <w:sz w:val="24"/>
          <w:szCs w:val="24"/>
        </w:rPr>
        <w:t>ddition</w:t>
      </w:r>
      <w:r>
        <w:rPr>
          <w:rFonts w:ascii="Times New Roman" w:hAnsi="Times New Roman" w:cs="Times New Roman"/>
          <w:color w:val="000000" w:themeColor="text1"/>
          <w:sz w:val="24"/>
          <w:szCs w:val="24"/>
        </w:rPr>
        <w:t>ally</w:t>
      </w:r>
      <w:r w:rsidR="00267426">
        <w:rPr>
          <w:rFonts w:ascii="Times New Roman" w:hAnsi="Times New Roman" w:cs="Times New Roman"/>
          <w:color w:val="000000" w:themeColor="text1"/>
          <w:sz w:val="24"/>
          <w:szCs w:val="24"/>
        </w:rPr>
        <w:t>, and</w:t>
      </w:r>
      <w:r w:rsidR="00444695" w:rsidRPr="0045503F">
        <w:rPr>
          <w:rFonts w:ascii="Times New Roman" w:hAnsi="Times New Roman" w:cs="Times New Roman"/>
          <w:color w:val="000000" w:themeColor="text1"/>
          <w:sz w:val="24"/>
          <w:szCs w:val="24"/>
        </w:rPr>
        <w:t xml:space="preserve"> pending M</w:t>
      </w:r>
      <w:r w:rsidR="00496CD1">
        <w:rPr>
          <w:rFonts w:ascii="Times New Roman" w:hAnsi="Times New Roman" w:cs="Times New Roman"/>
          <w:color w:val="000000" w:themeColor="text1"/>
          <w:sz w:val="24"/>
          <w:szCs w:val="24"/>
        </w:rPr>
        <w:t>aryland Higher Education Commission (M</w:t>
      </w:r>
      <w:r w:rsidR="00444695" w:rsidRPr="0045503F">
        <w:rPr>
          <w:rFonts w:ascii="Times New Roman" w:hAnsi="Times New Roman" w:cs="Times New Roman"/>
          <w:color w:val="000000" w:themeColor="text1"/>
          <w:sz w:val="24"/>
          <w:szCs w:val="24"/>
        </w:rPr>
        <w:t>HEC</w:t>
      </w:r>
      <w:r w:rsidR="00496CD1">
        <w:rPr>
          <w:rFonts w:ascii="Times New Roman" w:hAnsi="Times New Roman" w:cs="Times New Roman"/>
          <w:color w:val="000000" w:themeColor="text1"/>
          <w:sz w:val="24"/>
          <w:szCs w:val="24"/>
        </w:rPr>
        <w:t>)</w:t>
      </w:r>
      <w:r w:rsidR="00444695" w:rsidRPr="0045503F">
        <w:rPr>
          <w:rFonts w:ascii="Times New Roman" w:hAnsi="Times New Roman" w:cs="Times New Roman"/>
          <w:color w:val="000000" w:themeColor="text1"/>
          <w:sz w:val="24"/>
          <w:szCs w:val="24"/>
        </w:rPr>
        <w:t xml:space="preserve"> approval</w:t>
      </w:r>
      <w:r w:rsidR="00267426">
        <w:rPr>
          <w:rFonts w:ascii="Times New Roman" w:hAnsi="Times New Roman" w:cs="Times New Roman"/>
          <w:color w:val="000000" w:themeColor="text1"/>
          <w:sz w:val="24"/>
          <w:szCs w:val="24"/>
        </w:rPr>
        <w:t>,</w:t>
      </w:r>
      <w:r w:rsidR="00444695" w:rsidRPr="0045503F">
        <w:rPr>
          <w:rFonts w:ascii="Times New Roman" w:hAnsi="Times New Roman" w:cs="Times New Roman"/>
          <w:color w:val="000000" w:themeColor="text1"/>
          <w:sz w:val="24"/>
          <w:szCs w:val="24"/>
        </w:rPr>
        <w:t xml:space="preserve"> Frostburg plans to begin offering an LPN to BSN degree, which would serve licensed practical nurses across the tristate area by providing an online option for them to continue their education and fill critical RN workforce vacancies. The proposed LPN to BSN nursing program would build on an LPN’s scope of practice and provide all </w:t>
      </w:r>
      <w:r w:rsidR="00267426">
        <w:rPr>
          <w:rFonts w:ascii="Times New Roman" w:hAnsi="Times New Roman" w:cs="Times New Roman"/>
          <w:color w:val="000000" w:themeColor="text1"/>
          <w:sz w:val="24"/>
          <w:szCs w:val="24"/>
        </w:rPr>
        <w:t xml:space="preserve">the </w:t>
      </w:r>
      <w:r w:rsidR="00444695" w:rsidRPr="0045503F">
        <w:rPr>
          <w:rFonts w:ascii="Times New Roman" w:hAnsi="Times New Roman" w:cs="Times New Roman"/>
          <w:color w:val="000000" w:themeColor="text1"/>
          <w:sz w:val="24"/>
          <w:szCs w:val="24"/>
        </w:rPr>
        <w:t xml:space="preserve">content, skills, and clinical experience </w:t>
      </w:r>
      <w:r w:rsidR="00267426">
        <w:rPr>
          <w:rFonts w:ascii="Times New Roman" w:hAnsi="Times New Roman" w:cs="Times New Roman"/>
          <w:color w:val="000000" w:themeColor="text1"/>
          <w:sz w:val="24"/>
          <w:szCs w:val="24"/>
        </w:rPr>
        <w:t xml:space="preserve">required </w:t>
      </w:r>
      <w:r w:rsidR="00444695" w:rsidRPr="0045503F">
        <w:rPr>
          <w:rFonts w:ascii="Times New Roman" w:hAnsi="Times New Roman" w:cs="Times New Roman"/>
          <w:color w:val="000000" w:themeColor="text1"/>
          <w:sz w:val="24"/>
          <w:szCs w:val="24"/>
        </w:rPr>
        <w:t>for the student to sit for the NCLEX RN licensure exam.</w:t>
      </w:r>
      <w:r w:rsidR="008B2567" w:rsidRPr="0045503F">
        <w:rPr>
          <w:rFonts w:ascii="Times New Roman" w:hAnsi="Times New Roman" w:cs="Times New Roman"/>
          <w:color w:val="000000" w:themeColor="text1"/>
          <w:sz w:val="24"/>
          <w:szCs w:val="24"/>
        </w:rPr>
        <w:t xml:space="preserve"> The Nursing department is </w:t>
      </w:r>
      <w:r w:rsidR="008B2567" w:rsidRPr="0045503F">
        <w:rPr>
          <w:rFonts w:ascii="Times New Roman" w:hAnsi="Times New Roman" w:cs="Times New Roman"/>
          <w:color w:val="000000" w:themeColor="text1"/>
          <w:sz w:val="24"/>
          <w:szCs w:val="24"/>
        </w:rPr>
        <w:lastRenderedPageBreak/>
        <w:t xml:space="preserve">also working on developing an on-campus </w:t>
      </w:r>
      <w:r w:rsidR="002F513B" w:rsidRPr="0045503F">
        <w:rPr>
          <w:rFonts w:ascii="Times New Roman" w:hAnsi="Times New Roman" w:cs="Times New Roman"/>
          <w:color w:val="000000" w:themeColor="text1"/>
          <w:sz w:val="24"/>
          <w:szCs w:val="24"/>
        </w:rPr>
        <w:t>B</w:t>
      </w:r>
      <w:r w:rsidR="008B2567" w:rsidRPr="0045503F">
        <w:rPr>
          <w:rFonts w:ascii="Times New Roman" w:hAnsi="Times New Roman" w:cs="Times New Roman"/>
          <w:color w:val="000000" w:themeColor="text1"/>
          <w:sz w:val="24"/>
          <w:szCs w:val="24"/>
        </w:rPr>
        <w:t>achelor</w:t>
      </w:r>
      <w:r w:rsidR="002F513B" w:rsidRPr="0045503F">
        <w:rPr>
          <w:rFonts w:ascii="Times New Roman" w:hAnsi="Times New Roman" w:cs="Times New Roman"/>
          <w:color w:val="000000" w:themeColor="text1"/>
          <w:sz w:val="24"/>
          <w:szCs w:val="24"/>
        </w:rPr>
        <w:t xml:space="preserve"> of Science in Nursing</w:t>
      </w:r>
      <w:r w:rsidR="008B2567" w:rsidRPr="0045503F">
        <w:rPr>
          <w:rFonts w:ascii="Times New Roman" w:hAnsi="Times New Roman" w:cs="Times New Roman"/>
          <w:color w:val="000000" w:themeColor="text1"/>
          <w:sz w:val="24"/>
          <w:szCs w:val="24"/>
        </w:rPr>
        <w:t xml:space="preserve"> degree and </w:t>
      </w:r>
      <w:r w:rsidR="00267426">
        <w:rPr>
          <w:rFonts w:ascii="Times New Roman" w:hAnsi="Times New Roman" w:cs="Times New Roman"/>
          <w:color w:val="000000" w:themeColor="text1"/>
          <w:sz w:val="24"/>
          <w:szCs w:val="24"/>
        </w:rPr>
        <w:t xml:space="preserve">is </w:t>
      </w:r>
      <w:r w:rsidR="008B2567" w:rsidRPr="0045503F">
        <w:rPr>
          <w:rFonts w:ascii="Times New Roman" w:hAnsi="Times New Roman" w:cs="Times New Roman"/>
          <w:color w:val="000000" w:themeColor="text1"/>
          <w:sz w:val="24"/>
          <w:szCs w:val="24"/>
        </w:rPr>
        <w:t xml:space="preserve">discussing </w:t>
      </w:r>
      <w:r>
        <w:rPr>
          <w:rFonts w:ascii="Times New Roman" w:hAnsi="Times New Roman" w:cs="Times New Roman"/>
          <w:color w:val="000000" w:themeColor="text1"/>
          <w:sz w:val="24"/>
          <w:szCs w:val="24"/>
        </w:rPr>
        <w:t>the</w:t>
      </w:r>
      <w:r w:rsidR="008B2567" w:rsidRPr="0045503F">
        <w:rPr>
          <w:rFonts w:ascii="Times New Roman" w:hAnsi="Times New Roman" w:cs="Times New Roman"/>
          <w:color w:val="000000" w:themeColor="text1"/>
          <w:sz w:val="24"/>
          <w:szCs w:val="24"/>
        </w:rPr>
        <w:t xml:space="preserve"> possib</w:t>
      </w:r>
      <w:r>
        <w:rPr>
          <w:rFonts w:ascii="Times New Roman" w:hAnsi="Times New Roman" w:cs="Times New Roman"/>
          <w:color w:val="000000" w:themeColor="text1"/>
          <w:sz w:val="24"/>
          <w:szCs w:val="24"/>
        </w:rPr>
        <w:t>ility of a</w:t>
      </w:r>
      <w:r w:rsidR="008B2567" w:rsidRPr="0045503F">
        <w:rPr>
          <w:rFonts w:ascii="Times New Roman" w:hAnsi="Times New Roman" w:cs="Times New Roman"/>
          <w:color w:val="000000" w:themeColor="text1"/>
          <w:sz w:val="24"/>
          <w:szCs w:val="24"/>
        </w:rPr>
        <w:t xml:space="preserve"> Doctor of Nursing Practice program.</w:t>
      </w:r>
    </w:p>
    <w:p w14:paraId="0C782D28" w14:textId="77777777" w:rsidR="00444695" w:rsidRPr="0045503F" w:rsidRDefault="00444695" w:rsidP="00F67A52">
      <w:pPr>
        <w:spacing w:after="0" w:line="240" w:lineRule="auto"/>
        <w:rPr>
          <w:rFonts w:ascii="Times New Roman" w:hAnsi="Times New Roman" w:cs="Times New Roman"/>
          <w:color w:val="000000" w:themeColor="text1"/>
        </w:rPr>
      </w:pPr>
    </w:p>
    <w:p w14:paraId="2B5C55E0" w14:textId="77777777" w:rsidR="00356220" w:rsidRPr="0045503F" w:rsidRDefault="00356220" w:rsidP="00F67A52">
      <w:pPr>
        <w:spacing w:after="0" w:line="240" w:lineRule="auto"/>
        <w:rPr>
          <w:rFonts w:ascii="Times New Roman" w:hAnsi="Times New Roman" w:cs="Times New Roman"/>
          <w:b/>
          <w:color w:val="000000" w:themeColor="text1"/>
          <w:sz w:val="24"/>
          <w:szCs w:val="24"/>
        </w:rPr>
      </w:pPr>
      <w:r w:rsidRPr="0045503F">
        <w:rPr>
          <w:rFonts w:ascii="Times New Roman" w:hAnsi="Times New Roman" w:cs="Times New Roman"/>
          <w:b/>
          <w:color w:val="000000" w:themeColor="text1"/>
          <w:sz w:val="24"/>
          <w:szCs w:val="24"/>
        </w:rPr>
        <w:t>Education</w:t>
      </w:r>
    </w:p>
    <w:p w14:paraId="2B5C55E1" w14:textId="77777777" w:rsidR="00356220" w:rsidRPr="0045503F" w:rsidRDefault="00356220" w:rsidP="00F67A52">
      <w:pPr>
        <w:spacing w:after="0" w:line="240" w:lineRule="auto"/>
        <w:rPr>
          <w:rFonts w:ascii="Times New Roman" w:hAnsi="Times New Roman" w:cs="Times New Roman"/>
          <w:color w:val="000000" w:themeColor="text1"/>
        </w:rPr>
      </w:pPr>
    </w:p>
    <w:p w14:paraId="2B5C55E2" w14:textId="1308B5DB" w:rsidR="00675ADE" w:rsidRPr="0045503F" w:rsidRDefault="00F33E49" w:rsidP="00F67A52">
      <w:pPr>
        <w:spacing w:after="0" w:line="240" w:lineRule="auto"/>
        <w:rPr>
          <w:rFonts w:ascii="Times New Roman" w:hAnsi="Times New Roman" w:cs="Times New Roman"/>
          <w:color w:val="000000" w:themeColor="text1"/>
          <w:sz w:val="24"/>
          <w:szCs w:val="24"/>
        </w:rPr>
      </w:pPr>
      <w:r w:rsidRPr="0045503F">
        <w:rPr>
          <w:rFonts w:ascii="Times New Roman" w:hAnsi="Times New Roman" w:cs="Times New Roman"/>
          <w:color w:val="000000" w:themeColor="text1"/>
          <w:sz w:val="24"/>
          <w:szCs w:val="24"/>
        </w:rPr>
        <w:t>I</w:t>
      </w:r>
      <w:r w:rsidR="00A76549" w:rsidRPr="0045503F">
        <w:rPr>
          <w:rFonts w:ascii="Times New Roman" w:hAnsi="Times New Roman" w:cs="Times New Roman"/>
          <w:color w:val="000000" w:themeColor="text1"/>
          <w:sz w:val="24"/>
          <w:szCs w:val="24"/>
        </w:rPr>
        <w:t>n response to evolving workforce demands, Frostburg embraces its responsibility to strengthen public schools through the preparation of certified teacher education graduates and pre-K to 20 partnerships (</w:t>
      </w:r>
      <w:r w:rsidR="00A76549" w:rsidRPr="0045503F">
        <w:rPr>
          <w:rFonts w:ascii="Times New Roman" w:hAnsi="Times New Roman" w:cs="Times New Roman"/>
          <w:b/>
          <w:color w:val="000000" w:themeColor="text1"/>
          <w:sz w:val="24"/>
          <w:szCs w:val="24"/>
        </w:rPr>
        <w:t>MSP Strategy 1</w:t>
      </w:r>
      <w:r w:rsidR="00A76549" w:rsidRPr="0045503F">
        <w:rPr>
          <w:rFonts w:ascii="Times New Roman" w:hAnsi="Times New Roman" w:cs="Times New Roman"/>
          <w:color w:val="000000" w:themeColor="text1"/>
          <w:sz w:val="24"/>
          <w:szCs w:val="24"/>
        </w:rPr>
        <w:t xml:space="preserve">). </w:t>
      </w:r>
      <w:r w:rsidR="00A359E7" w:rsidRPr="0045503F">
        <w:rPr>
          <w:rFonts w:ascii="Times New Roman" w:hAnsi="Times New Roman" w:cs="Times New Roman"/>
          <w:color w:val="000000" w:themeColor="text1"/>
          <w:sz w:val="24"/>
          <w:szCs w:val="24"/>
        </w:rPr>
        <w:t>Over</w:t>
      </w:r>
      <w:r w:rsidR="0065606F" w:rsidRPr="0045503F">
        <w:rPr>
          <w:rFonts w:ascii="Times New Roman" w:hAnsi="Times New Roman" w:cs="Times New Roman"/>
          <w:color w:val="000000" w:themeColor="text1"/>
          <w:sz w:val="24"/>
          <w:szCs w:val="24"/>
        </w:rPr>
        <w:t xml:space="preserve"> the reporting period</w:t>
      </w:r>
      <w:r w:rsidR="00F34CF6" w:rsidRPr="0045503F">
        <w:rPr>
          <w:rFonts w:ascii="Times New Roman" w:hAnsi="Times New Roman" w:cs="Times New Roman"/>
          <w:color w:val="000000" w:themeColor="text1"/>
          <w:sz w:val="24"/>
          <w:szCs w:val="24"/>
        </w:rPr>
        <w:t xml:space="preserve">, </w:t>
      </w:r>
      <w:r w:rsidR="00757D1C" w:rsidRPr="0045503F">
        <w:rPr>
          <w:rFonts w:ascii="Times New Roman" w:hAnsi="Times New Roman" w:cs="Times New Roman"/>
          <w:color w:val="000000" w:themeColor="text1"/>
          <w:sz w:val="24"/>
          <w:szCs w:val="24"/>
        </w:rPr>
        <w:t>2</w:t>
      </w:r>
      <w:r w:rsidR="00AA4C0F" w:rsidRPr="0045503F">
        <w:rPr>
          <w:rFonts w:ascii="Times New Roman" w:hAnsi="Times New Roman" w:cs="Times New Roman"/>
          <w:color w:val="000000" w:themeColor="text1"/>
          <w:sz w:val="24"/>
          <w:szCs w:val="24"/>
        </w:rPr>
        <w:t>29</w:t>
      </w:r>
      <w:r w:rsidR="00757D1C" w:rsidRPr="0045503F">
        <w:rPr>
          <w:rFonts w:ascii="Times New Roman" w:hAnsi="Times New Roman" w:cs="Times New Roman"/>
          <w:color w:val="000000" w:themeColor="text1"/>
          <w:sz w:val="24"/>
          <w:szCs w:val="24"/>
        </w:rPr>
        <w:t xml:space="preserve"> students </w:t>
      </w:r>
      <w:r w:rsidR="00A359E7" w:rsidRPr="0045503F">
        <w:rPr>
          <w:rFonts w:ascii="Times New Roman" w:hAnsi="Times New Roman" w:cs="Times New Roman"/>
          <w:color w:val="000000" w:themeColor="text1"/>
          <w:sz w:val="24"/>
          <w:szCs w:val="24"/>
        </w:rPr>
        <w:t xml:space="preserve">were </w:t>
      </w:r>
      <w:r w:rsidR="00757D1C" w:rsidRPr="0045503F">
        <w:rPr>
          <w:rFonts w:ascii="Times New Roman" w:hAnsi="Times New Roman" w:cs="Times New Roman"/>
          <w:color w:val="000000" w:themeColor="text1"/>
          <w:sz w:val="24"/>
          <w:szCs w:val="24"/>
        </w:rPr>
        <w:t xml:space="preserve">enrolled in </w:t>
      </w:r>
      <w:r w:rsidR="00F34CF6" w:rsidRPr="0045503F">
        <w:rPr>
          <w:rFonts w:ascii="Times New Roman" w:hAnsi="Times New Roman" w:cs="Times New Roman"/>
          <w:color w:val="000000" w:themeColor="text1"/>
          <w:sz w:val="24"/>
          <w:szCs w:val="24"/>
        </w:rPr>
        <w:t xml:space="preserve">undergraduate teacher education and Master of Arts in Teaching </w:t>
      </w:r>
      <w:r w:rsidR="00DB2BC1" w:rsidRPr="0045503F">
        <w:rPr>
          <w:rFonts w:ascii="Times New Roman" w:hAnsi="Times New Roman" w:cs="Times New Roman"/>
          <w:color w:val="000000" w:themeColor="text1"/>
          <w:sz w:val="24"/>
          <w:szCs w:val="24"/>
        </w:rPr>
        <w:t xml:space="preserve">(MAT) </w:t>
      </w:r>
      <w:r w:rsidR="00F34CF6" w:rsidRPr="0045503F">
        <w:rPr>
          <w:rFonts w:ascii="Times New Roman" w:hAnsi="Times New Roman" w:cs="Times New Roman"/>
          <w:color w:val="000000" w:themeColor="text1"/>
          <w:sz w:val="24"/>
          <w:szCs w:val="24"/>
        </w:rPr>
        <w:t xml:space="preserve">post-baccalaureate programs. </w:t>
      </w:r>
      <w:r w:rsidR="00EA000A" w:rsidRPr="0045503F">
        <w:rPr>
          <w:rFonts w:ascii="Times New Roman" w:hAnsi="Times New Roman" w:cs="Times New Roman"/>
          <w:color w:val="000000" w:themeColor="text1"/>
          <w:sz w:val="24"/>
          <w:szCs w:val="24"/>
        </w:rPr>
        <w:t>E</w:t>
      </w:r>
      <w:r w:rsidR="00F34CF6" w:rsidRPr="0045503F">
        <w:rPr>
          <w:rFonts w:ascii="Times New Roman" w:hAnsi="Times New Roman" w:cs="Times New Roman"/>
          <w:color w:val="000000" w:themeColor="text1"/>
          <w:sz w:val="24"/>
          <w:szCs w:val="24"/>
        </w:rPr>
        <w:t xml:space="preserve">nrollment </w:t>
      </w:r>
      <w:r w:rsidR="0065606F" w:rsidRPr="0045503F">
        <w:rPr>
          <w:rFonts w:ascii="Times New Roman" w:hAnsi="Times New Roman" w:cs="Times New Roman"/>
          <w:color w:val="000000" w:themeColor="text1"/>
          <w:sz w:val="24"/>
          <w:szCs w:val="24"/>
        </w:rPr>
        <w:t xml:space="preserve">in this area </w:t>
      </w:r>
      <w:r w:rsidR="00CE100F" w:rsidRPr="0045503F">
        <w:rPr>
          <w:rFonts w:ascii="Times New Roman" w:hAnsi="Times New Roman" w:cs="Times New Roman"/>
          <w:color w:val="000000" w:themeColor="text1"/>
          <w:sz w:val="24"/>
          <w:szCs w:val="24"/>
        </w:rPr>
        <w:t>ha</w:t>
      </w:r>
      <w:r w:rsidR="0004480E">
        <w:rPr>
          <w:rFonts w:ascii="Times New Roman" w:hAnsi="Times New Roman" w:cs="Times New Roman"/>
          <w:color w:val="000000" w:themeColor="text1"/>
          <w:sz w:val="24"/>
          <w:szCs w:val="24"/>
        </w:rPr>
        <w:t>s</w:t>
      </w:r>
      <w:r w:rsidR="00CE100F" w:rsidRPr="0045503F">
        <w:rPr>
          <w:rFonts w:ascii="Times New Roman" w:hAnsi="Times New Roman" w:cs="Times New Roman"/>
          <w:color w:val="000000" w:themeColor="text1"/>
          <w:sz w:val="24"/>
          <w:szCs w:val="24"/>
        </w:rPr>
        <w:t xml:space="preserve"> </w:t>
      </w:r>
      <w:r w:rsidR="0065606F" w:rsidRPr="0045503F">
        <w:rPr>
          <w:rFonts w:ascii="Times New Roman" w:hAnsi="Times New Roman" w:cs="Times New Roman"/>
          <w:color w:val="000000" w:themeColor="text1"/>
          <w:sz w:val="24"/>
          <w:szCs w:val="24"/>
        </w:rPr>
        <w:t xml:space="preserve">steadily </w:t>
      </w:r>
      <w:r w:rsidR="00B069A1" w:rsidRPr="0045503F">
        <w:rPr>
          <w:rFonts w:ascii="Times New Roman" w:hAnsi="Times New Roman" w:cs="Times New Roman"/>
          <w:color w:val="000000" w:themeColor="text1"/>
          <w:sz w:val="24"/>
          <w:szCs w:val="24"/>
        </w:rPr>
        <w:t>declined</w:t>
      </w:r>
      <w:r w:rsidR="00F34CF6" w:rsidRPr="0045503F">
        <w:rPr>
          <w:rFonts w:ascii="Times New Roman" w:hAnsi="Times New Roman" w:cs="Times New Roman"/>
          <w:color w:val="000000" w:themeColor="text1"/>
          <w:sz w:val="24"/>
          <w:szCs w:val="24"/>
        </w:rPr>
        <w:t xml:space="preserve"> </w:t>
      </w:r>
      <w:r w:rsidR="00EA000A" w:rsidRPr="0045503F">
        <w:rPr>
          <w:rFonts w:ascii="Times New Roman" w:hAnsi="Times New Roman" w:cs="Times New Roman"/>
          <w:color w:val="000000" w:themeColor="text1"/>
          <w:sz w:val="24"/>
          <w:szCs w:val="24"/>
        </w:rPr>
        <w:t>since</w:t>
      </w:r>
      <w:r w:rsidR="00757D1C" w:rsidRPr="0045503F">
        <w:rPr>
          <w:rFonts w:ascii="Times New Roman" w:hAnsi="Times New Roman" w:cs="Times New Roman"/>
          <w:color w:val="000000" w:themeColor="text1"/>
          <w:sz w:val="24"/>
          <w:szCs w:val="24"/>
        </w:rPr>
        <w:t xml:space="preserve"> 201</w:t>
      </w:r>
      <w:r w:rsidR="00874636" w:rsidRPr="0045503F">
        <w:rPr>
          <w:rFonts w:ascii="Times New Roman" w:hAnsi="Times New Roman" w:cs="Times New Roman"/>
          <w:color w:val="000000" w:themeColor="text1"/>
          <w:sz w:val="24"/>
          <w:szCs w:val="24"/>
        </w:rPr>
        <w:t>8</w:t>
      </w:r>
      <w:r w:rsidR="00F34CF6" w:rsidRPr="0045503F">
        <w:rPr>
          <w:rFonts w:ascii="Times New Roman" w:hAnsi="Times New Roman" w:cs="Times New Roman"/>
          <w:color w:val="000000" w:themeColor="text1"/>
          <w:sz w:val="24"/>
          <w:szCs w:val="24"/>
        </w:rPr>
        <w:t xml:space="preserve">, </w:t>
      </w:r>
      <w:r w:rsidR="00EA000A" w:rsidRPr="0045503F">
        <w:rPr>
          <w:rFonts w:ascii="Times New Roman" w:hAnsi="Times New Roman" w:cs="Times New Roman"/>
          <w:color w:val="000000" w:themeColor="text1"/>
          <w:sz w:val="24"/>
          <w:szCs w:val="24"/>
        </w:rPr>
        <w:t>as ha</w:t>
      </w:r>
      <w:r w:rsidR="00A359E7" w:rsidRPr="0045503F">
        <w:rPr>
          <w:rFonts w:ascii="Times New Roman" w:hAnsi="Times New Roman" w:cs="Times New Roman"/>
          <w:color w:val="000000" w:themeColor="text1"/>
          <w:sz w:val="24"/>
          <w:szCs w:val="24"/>
        </w:rPr>
        <w:t>ve</w:t>
      </w:r>
      <w:r w:rsidR="00EA000A" w:rsidRPr="0045503F">
        <w:rPr>
          <w:rFonts w:ascii="Times New Roman" w:hAnsi="Times New Roman" w:cs="Times New Roman"/>
          <w:color w:val="000000" w:themeColor="text1"/>
          <w:sz w:val="24"/>
          <w:szCs w:val="24"/>
        </w:rPr>
        <w:t xml:space="preserve"> </w:t>
      </w:r>
      <w:r w:rsidR="00F34CF6" w:rsidRPr="0045503F">
        <w:rPr>
          <w:rFonts w:ascii="Times New Roman" w:hAnsi="Times New Roman" w:cs="Times New Roman"/>
          <w:color w:val="000000" w:themeColor="text1"/>
          <w:sz w:val="24"/>
          <w:szCs w:val="24"/>
        </w:rPr>
        <w:t xml:space="preserve">the number of candidates </w:t>
      </w:r>
      <w:r w:rsidR="0094586C" w:rsidRPr="0045503F">
        <w:rPr>
          <w:rFonts w:ascii="Times New Roman" w:hAnsi="Times New Roman" w:cs="Times New Roman"/>
          <w:color w:val="000000" w:themeColor="text1"/>
          <w:sz w:val="24"/>
          <w:szCs w:val="24"/>
        </w:rPr>
        <w:t xml:space="preserve">who </w:t>
      </w:r>
      <w:r w:rsidR="00F34CF6" w:rsidRPr="0045503F">
        <w:rPr>
          <w:rFonts w:ascii="Times New Roman" w:hAnsi="Times New Roman" w:cs="Times New Roman"/>
          <w:color w:val="000000" w:themeColor="text1"/>
          <w:sz w:val="24"/>
          <w:szCs w:val="24"/>
        </w:rPr>
        <w:t>successfully complet</w:t>
      </w:r>
      <w:r w:rsidR="00125102" w:rsidRPr="0045503F">
        <w:rPr>
          <w:rFonts w:ascii="Times New Roman" w:hAnsi="Times New Roman" w:cs="Times New Roman"/>
          <w:color w:val="000000" w:themeColor="text1"/>
          <w:sz w:val="24"/>
          <w:szCs w:val="24"/>
        </w:rPr>
        <w:t>e</w:t>
      </w:r>
      <w:r w:rsidR="00F34CF6" w:rsidRPr="0045503F">
        <w:rPr>
          <w:rFonts w:ascii="Times New Roman" w:hAnsi="Times New Roman" w:cs="Times New Roman"/>
          <w:color w:val="000000" w:themeColor="text1"/>
          <w:sz w:val="24"/>
          <w:szCs w:val="24"/>
        </w:rPr>
        <w:t xml:space="preserve"> </w:t>
      </w:r>
      <w:r w:rsidR="00DB2BC1" w:rsidRPr="0045503F">
        <w:rPr>
          <w:rFonts w:ascii="Times New Roman" w:hAnsi="Times New Roman" w:cs="Times New Roman"/>
          <w:color w:val="000000" w:themeColor="text1"/>
          <w:sz w:val="24"/>
          <w:szCs w:val="24"/>
        </w:rPr>
        <w:t xml:space="preserve">teacher </w:t>
      </w:r>
      <w:r w:rsidR="00F34CF6" w:rsidRPr="0045503F">
        <w:rPr>
          <w:rFonts w:ascii="Times New Roman" w:hAnsi="Times New Roman" w:cs="Times New Roman"/>
          <w:color w:val="000000" w:themeColor="text1"/>
          <w:sz w:val="24"/>
          <w:szCs w:val="24"/>
        </w:rPr>
        <w:t>training</w:t>
      </w:r>
      <w:r w:rsidR="00EA000A" w:rsidRPr="0045503F">
        <w:rPr>
          <w:rFonts w:ascii="Times New Roman" w:hAnsi="Times New Roman" w:cs="Times New Roman"/>
          <w:color w:val="000000" w:themeColor="text1"/>
          <w:sz w:val="24"/>
          <w:szCs w:val="24"/>
        </w:rPr>
        <w:t xml:space="preserve"> </w:t>
      </w:r>
      <w:r w:rsidR="0065606F" w:rsidRPr="0045503F">
        <w:rPr>
          <w:rFonts w:ascii="Times New Roman" w:hAnsi="Times New Roman" w:cs="Times New Roman"/>
          <w:color w:val="000000" w:themeColor="text1"/>
          <w:sz w:val="24"/>
          <w:szCs w:val="24"/>
        </w:rPr>
        <w:t>(</w:t>
      </w:r>
      <w:r w:rsidR="00EA000A" w:rsidRPr="0045503F">
        <w:rPr>
          <w:rFonts w:ascii="Times New Roman" w:hAnsi="Times New Roman" w:cs="Times New Roman"/>
          <w:color w:val="000000" w:themeColor="text1"/>
          <w:sz w:val="24"/>
          <w:szCs w:val="24"/>
        </w:rPr>
        <w:t xml:space="preserve">from </w:t>
      </w:r>
      <w:r w:rsidR="00AA4C0F" w:rsidRPr="0045503F">
        <w:rPr>
          <w:rFonts w:ascii="Times New Roman" w:hAnsi="Times New Roman" w:cs="Times New Roman"/>
          <w:color w:val="000000" w:themeColor="text1"/>
          <w:sz w:val="24"/>
          <w:szCs w:val="24"/>
        </w:rPr>
        <w:t>78</w:t>
      </w:r>
      <w:r w:rsidR="00EA000A" w:rsidRPr="0045503F">
        <w:rPr>
          <w:rFonts w:ascii="Times New Roman" w:hAnsi="Times New Roman" w:cs="Times New Roman"/>
          <w:color w:val="000000" w:themeColor="text1"/>
          <w:sz w:val="24"/>
          <w:szCs w:val="24"/>
        </w:rPr>
        <w:t xml:space="preserve"> in 20</w:t>
      </w:r>
      <w:r w:rsidR="00363619" w:rsidRPr="0045503F">
        <w:rPr>
          <w:rFonts w:ascii="Times New Roman" w:hAnsi="Times New Roman" w:cs="Times New Roman"/>
          <w:color w:val="000000" w:themeColor="text1"/>
          <w:sz w:val="24"/>
          <w:szCs w:val="24"/>
        </w:rPr>
        <w:t>2</w:t>
      </w:r>
      <w:r w:rsidR="00AA4C0F" w:rsidRPr="0045503F">
        <w:rPr>
          <w:rFonts w:ascii="Times New Roman" w:hAnsi="Times New Roman" w:cs="Times New Roman"/>
          <w:color w:val="000000" w:themeColor="text1"/>
          <w:sz w:val="24"/>
          <w:szCs w:val="24"/>
        </w:rPr>
        <w:t>1</w:t>
      </w:r>
      <w:r w:rsidR="00EA000A" w:rsidRPr="0045503F">
        <w:rPr>
          <w:rFonts w:ascii="Times New Roman" w:hAnsi="Times New Roman" w:cs="Times New Roman"/>
          <w:color w:val="000000" w:themeColor="text1"/>
          <w:sz w:val="24"/>
          <w:szCs w:val="24"/>
        </w:rPr>
        <w:t xml:space="preserve"> to </w:t>
      </w:r>
      <w:r w:rsidR="00363619" w:rsidRPr="0045503F">
        <w:rPr>
          <w:rFonts w:ascii="Times New Roman" w:hAnsi="Times New Roman" w:cs="Times New Roman"/>
          <w:color w:val="000000" w:themeColor="text1"/>
          <w:sz w:val="24"/>
          <w:szCs w:val="24"/>
        </w:rPr>
        <w:t>7</w:t>
      </w:r>
      <w:r w:rsidR="00AA4C0F" w:rsidRPr="0045503F">
        <w:rPr>
          <w:rFonts w:ascii="Times New Roman" w:hAnsi="Times New Roman" w:cs="Times New Roman"/>
          <w:color w:val="000000" w:themeColor="text1"/>
          <w:sz w:val="24"/>
          <w:szCs w:val="24"/>
        </w:rPr>
        <w:t>3</w:t>
      </w:r>
      <w:r w:rsidR="00EA000A" w:rsidRPr="0045503F">
        <w:rPr>
          <w:rFonts w:ascii="Times New Roman" w:hAnsi="Times New Roman" w:cs="Times New Roman"/>
          <w:color w:val="000000" w:themeColor="text1"/>
          <w:sz w:val="24"/>
          <w:szCs w:val="24"/>
        </w:rPr>
        <w:t xml:space="preserve"> in 202</w:t>
      </w:r>
      <w:r w:rsidR="00AA4C0F" w:rsidRPr="0045503F">
        <w:rPr>
          <w:rFonts w:ascii="Times New Roman" w:hAnsi="Times New Roman" w:cs="Times New Roman"/>
          <w:color w:val="000000" w:themeColor="text1"/>
          <w:sz w:val="24"/>
          <w:szCs w:val="24"/>
        </w:rPr>
        <w:t>2</w:t>
      </w:r>
      <w:r w:rsidR="0065606F" w:rsidRPr="0045503F">
        <w:rPr>
          <w:rFonts w:ascii="Times New Roman" w:hAnsi="Times New Roman" w:cs="Times New Roman"/>
          <w:color w:val="000000" w:themeColor="text1"/>
          <w:sz w:val="24"/>
          <w:szCs w:val="24"/>
        </w:rPr>
        <w:t xml:space="preserve">, </w:t>
      </w:r>
      <w:r w:rsidR="00DB2BC1" w:rsidRPr="0045503F">
        <w:rPr>
          <w:rFonts w:ascii="Times New Roman" w:hAnsi="Times New Roman" w:cs="Times New Roman"/>
          <w:b/>
          <w:color w:val="000000" w:themeColor="text1"/>
          <w:sz w:val="24"/>
          <w:szCs w:val="24"/>
        </w:rPr>
        <w:t>MFR Objective 1.2</w:t>
      </w:r>
      <w:r w:rsidR="00DB2BC1" w:rsidRPr="0045503F">
        <w:rPr>
          <w:rFonts w:ascii="Times New Roman" w:hAnsi="Times New Roman" w:cs="Times New Roman"/>
          <w:color w:val="000000" w:themeColor="text1"/>
          <w:sz w:val="24"/>
          <w:szCs w:val="24"/>
        </w:rPr>
        <w:t>)</w:t>
      </w:r>
      <w:r w:rsidR="00CB4B56" w:rsidRPr="0045503F">
        <w:rPr>
          <w:rFonts w:ascii="Times New Roman" w:hAnsi="Times New Roman" w:cs="Times New Roman"/>
          <w:color w:val="000000" w:themeColor="text1"/>
          <w:sz w:val="24"/>
          <w:szCs w:val="24"/>
        </w:rPr>
        <w:t xml:space="preserve">. </w:t>
      </w:r>
      <w:r w:rsidR="00496CD1">
        <w:rPr>
          <w:rFonts w:ascii="Times New Roman" w:hAnsi="Times New Roman" w:cs="Times New Roman"/>
          <w:color w:val="000000" w:themeColor="text1"/>
          <w:sz w:val="24"/>
          <w:szCs w:val="24"/>
        </w:rPr>
        <w:t>Additionally,</w:t>
      </w:r>
      <w:r w:rsidR="00F34CF6" w:rsidRPr="0045503F">
        <w:rPr>
          <w:rFonts w:ascii="Times New Roman" w:hAnsi="Times New Roman" w:cs="Times New Roman"/>
          <w:color w:val="000000" w:themeColor="text1"/>
          <w:sz w:val="24"/>
          <w:szCs w:val="24"/>
        </w:rPr>
        <w:t xml:space="preserve"> pass rates for undergraduate and MAT post-baccalaureate students on</w:t>
      </w:r>
      <w:r w:rsidR="00757D1C" w:rsidRPr="0045503F">
        <w:rPr>
          <w:rFonts w:ascii="Times New Roman" w:hAnsi="Times New Roman" w:cs="Times New Roman"/>
          <w:color w:val="000000" w:themeColor="text1"/>
          <w:sz w:val="24"/>
          <w:szCs w:val="24"/>
        </w:rPr>
        <w:t xml:space="preserve"> the PRAXIS II </w:t>
      </w:r>
      <w:r w:rsidR="00AA4C0F" w:rsidRPr="0045503F">
        <w:rPr>
          <w:rFonts w:ascii="Times New Roman" w:hAnsi="Times New Roman" w:cs="Times New Roman"/>
          <w:color w:val="000000" w:themeColor="text1"/>
          <w:sz w:val="24"/>
          <w:szCs w:val="24"/>
        </w:rPr>
        <w:t>have also continued to decline (67</w:t>
      </w:r>
      <w:r w:rsidR="00757D1C" w:rsidRPr="0045503F">
        <w:rPr>
          <w:rFonts w:ascii="Times New Roman" w:hAnsi="Times New Roman" w:cs="Times New Roman"/>
          <w:color w:val="000000" w:themeColor="text1"/>
          <w:sz w:val="24"/>
          <w:szCs w:val="24"/>
        </w:rPr>
        <w:t>% in 20</w:t>
      </w:r>
      <w:r w:rsidR="00EA000A" w:rsidRPr="0045503F">
        <w:rPr>
          <w:rFonts w:ascii="Times New Roman" w:hAnsi="Times New Roman" w:cs="Times New Roman"/>
          <w:color w:val="000000" w:themeColor="text1"/>
          <w:sz w:val="24"/>
          <w:szCs w:val="24"/>
        </w:rPr>
        <w:t>2</w:t>
      </w:r>
      <w:r w:rsidR="00AA4C0F" w:rsidRPr="0045503F">
        <w:rPr>
          <w:rFonts w:ascii="Times New Roman" w:hAnsi="Times New Roman" w:cs="Times New Roman"/>
          <w:color w:val="000000" w:themeColor="text1"/>
          <w:sz w:val="24"/>
          <w:szCs w:val="24"/>
        </w:rPr>
        <w:t>2)</w:t>
      </w:r>
      <w:r w:rsidR="00F34CF6" w:rsidRPr="0045503F">
        <w:rPr>
          <w:rFonts w:ascii="Times New Roman" w:hAnsi="Times New Roman" w:cs="Times New Roman"/>
          <w:color w:val="000000" w:themeColor="text1"/>
          <w:sz w:val="24"/>
          <w:szCs w:val="24"/>
        </w:rPr>
        <w:t>.</w:t>
      </w:r>
      <w:r w:rsidR="00AA4C0F" w:rsidRPr="0045503F">
        <w:rPr>
          <w:rFonts w:ascii="Times New Roman" w:hAnsi="Times New Roman" w:cs="Times New Roman"/>
          <w:color w:val="000000" w:themeColor="text1"/>
          <w:sz w:val="24"/>
          <w:szCs w:val="24"/>
        </w:rPr>
        <w:t xml:space="preserve"> </w:t>
      </w:r>
      <w:r w:rsidR="00496CD1">
        <w:rPr>
          <w:rFonts w:ascii="Times New Roman" w:hAnsi="Times New Roman" w:cs="Times New Roman"/>
          <w:color w:val="000000" w:themeColor="text1"/>
          <w:sz w:val="24"/>
          <w:szCs w:val="24"/>
        </w:rPr>
        <w:t>In response, t</w:t>
      </w:r>
      <w:r w:rsidR="00AA4C0F" w:rsidRPr="0045503F">
        <w:rPr>
          <w:rFonts w:ascii="Times New Roman" w:hAnsi="Times New Roman" w:cs="Times New Roman"/>
          <w:color w:val="000000" w:themeColor="text1"/>
          <w:sz w:val="24"/>
          <w:szCs w:val="24"/>
        </w:rPr>
        <w:t>he university is developing several initiatives in an effort to reverse these trends.</w:t>
      </w:r>
    </w:p>
    <w:p w14:paraId="2B5C55E3" w14:textId="5DD0DEDD" w:rsidR="00F34CF6" w:rsidRPr="0045503F" w:rsidRDefault="00F34CF6" w:rsidP="00F67A52">
      <w:pPr>
        <w:spacing w:after="0" w:line="240" w:lineRule="auto"/>
        <w:rPr>
          <w:rFonts w:ascii="Times New Roman" w:hAnsi="Times New Roman" w:cs="Times New Roman"/>
          <w:color w:val="000000" w:themeColor="text1"/>
        </w:rPr>
      </w:pPr>
    </w:p>
    <w:p w14:paraId="61B75FB6" w14:textId="6BB904B0" w:rsidR="00C27F60" w:rsidRPr="0045503F" w:rsidRDefault="00B20C1A" w:rsidP="00F67A52">
      <w:pPr>
        <w:spacing w:after="0" w:line="240" w:lineRule="auto"/>
        <w:rPr>
          <w:rFonts w:ascii="Times New Roman" w:hAnsi="Times New Roman" w:cs="Times New Roman"/>
          <w:color w:val="000000" w:themeColor="text1"/>
          <w:sz w:val="24"/>
          <w:szCs w:val="24"/>
        </w:rPr>
      </w:pPr>
      <w:r w:rsidRPr="0045503F">
        <w:rPr>
          <w:rFonts w:ascii="Times New Roman" w:hAnsi="Times New Roman" w:cs="Times New Roman"/>
          <w:color w:val="000000" w:themeColor="text1"/>
          <w:sz w:val="24"/>
          <w:szCs w:val="24"/>
        </w:rPr>
        <w:t>Designed for certified teachers who hold a Master’s degree from a fully-accredited institution of higher education, Frostburg’s 18-credit hour Post-Master’s Certificate in Educational Leadership is fully aligned with the standards set forth by the Maryland State Department of Education for Administrator I endorsement. The purpose of this certificate is to prepare students for entry-level positions in educational leadership by equipping them with the techniques, skills, and concepts appropriate to the field. Throughout the program’s coursework, post master’s certificate candidates are thoroughly introduced and tested for mastery of standards-based assessments.</w:t>
      </w:r>
    </w:p>
    <w:p w14:paraId="3814733E" w14:textId="7560FBBF" w:rsidR="006D0F60" w:rsidRPr="0045503F" w:rsidRDefault="006D0F60" w:rsidP="00F67A52">
      <w:pPr>
        <w:spacing w:after="0" w:line="240" w:lineRule="auto"/>
        <w:rPr>
          <w:rFonts w:ascii="Times New Roman" w:hAnsi="Times New Roman" w:cs="Times New Roman"/>
          <w:color w:val="000000" w:themeColor="text1"/>
          <w:sz w:val="24"/>
          <w:szCs w:val="24"/>
        </w:rPr>
      </w:pPr>
    </w:p>
    <w:p w14:paraId="13FEA7EF" w14:textId="37B9E249" w:rsidR="002F513B" w:rsidRPr="0045503F" w:rsidRDefault="00B556CE" w:rsidP="00F67A52">
      <w:pPr>
        <w:spacing w:after="0" w:line="240" w:lineRule="auto"/>
        <w:rPr>
          <w:rFonts w:ascii="Times New Roman" w:hAnsi="Times New Roman" w:cs="Times New Roman"/>
          <w:color w:val="000000" w:themeColor="text1"/>
          <w:sz w:val="24"/>
          <w:szCs w:val="24"/>
        </w:rPr>
      </w:pPr>
      <w:r w:rsidRPr="0045503F">
        <w:rPr>
          <w:rFonts w:ascii="Times New Roman" w:hAnsi="Times New Roman" w:cs="Times New Roman"/>
          <w:color w:val="000000" w:themeColor="text1"/>
          <w:sz w:val="24"/>
          <w:szCs w:val="24"/>
        </w:rPr>
        <w:t>Frostburg</w:t>
      </w:r>
      <w:r w:rsidR="002F513B" w:rsidRPr="0045503F">
        <w:rPr>
          <w:rFonts w:ascii="Times New Roman" w:hAnsi="Times New Roman" w:cs="Times New Roman"/>
          <w:color w:val="000000" w:themeColor="text1"/>
          <w:sz w:val="24"/>
          <w:szCs w:val="24"/>
        </w:rPr>
        <w:t xml:space="preserve"> has also requested approval </w:t>
      </w:r>
      <w:r w:rsidR="00496CD1">
        <w:rPr>
          <w:rFonts w:ascii="Times New Roman" w:hAnsi="Times New Roman" w:cs="Times New Roman"/>
          <w:color w:val="000000" w:themeColor="text1"/>
          <w:sz w:val="24"/>
          <w:szCs w:val="24"/>
        </w:rPr>
        <w:t xml:space="preserve">from MHEC </w:t>
      </w:r>
      <w:r w:rsidR="002F513B" w:rsidRPr="0045503F">
        <w:rPr>
          <w:rFonts w:ascii="Times New Roman" w:hAnsi="Times New Roman" w:cs="Times New Roman"/>
          <w:color w:val="000000" w:themeColor="text1"/>
          <w:sz w:val="24"/>
          <w:szCs w:val="24"/>
        </w:rPr>
        <w:t xml:space="preserve">for the addition of a Pupil Personnel Worker (PPW) Post-Master’s Certificate (PMC) within the existing Master of Education (M.Ed.)’s area of concentration for its School Counseling program. </w:t>
      </w:r>
      <w:r w:rsidRPr="0045503F">
        <w:rPr>
          <w:rFonts w:ascii="Times New Roman" w:hAnsi="Times New Roman" w:cs="Times New Roman"/>
          <w:color w:val="000000" w:themeColor="text1"/>
          <w:sz w:val="24"/>
          <w:szCs w:val="24"/>
        </w:rPr>
        <w:t xml:space="preserve">This certificate is designed </w:t>
      </w:r>
      <w:r w:rsidR="00496CD1" w:rsidRPr="0045503F">
        <w:rPr>
          <w:rFonts w:ascii="Times New Roman" w:hAnsi="Times New Roman" w:cs="Times New Roman"/>
          <w:color w:val="000000" w:themeColor="text1"/>
          <w:sz w:val="24"/>
          <w:szCs w:val="24"/>
        </w:rPr>
        <w:t>specifically</w:t>
      </w:r>
      <w:r w:rsidR="00496CD1" w:rsidRPr="0045503F">
        <w:rPr>
          <w:rFonts w:ascii="Times New Roman" w:hAnsi="Times New Roman" w:cs="Times New Roman"/>
          <w:color w:val="000000" w:themeColor="text1"/>
          <w:sz w:val="24"/>
          <w:szCs w:val="24"/>
        </w:rPr>
        <w:t xml:space="preserve"> </w:t>
      </w:r>
      <w:r w:rsidRPr="0045503F">
        <w:rPr>
          <w:rFonts w:ascii="Times New Roman" w:hAnsi="Times New Roman" w:cs="Times New Roman"/>
          <w:color w:val="000000" w:themeColor="text1"/>
          <w:sz w:val="24"/>
          <w:szCs w:val="24"/>
        </w:rPr>
        <w:t>to provide a pathway to Pupil Personnel Worker (PPW) certification for those candidates who hold a master’s degree in pupil personnel or a related field.</w:t>
      </w:r>
    </w:p>
    <w:p w14:paraId="781717CE" w14:textId="77777777" w:rsidR="00B556CE" w:rsidRPr="0045503F" w:rsidRDefault="00B556CE" w:rsidP="00F67A52">
      <w:pPr>
        <w:spacing w:after="0" w:line="240" w:lineRule="auto"/>
        <w:rPr>
          <w:rFonts w:ascii="Times New Roman" w:hAnsi="Times New Roman" w:cs="Times New Roman"/>
          <w:color w:val="000000" w:themeColor="text1"/>
          <w:sz w:val="24"/>
          <w:szCs w:val="24"/>
        </w:rPr>
      </w:pPr>
    </w:p>
    <w:p w14:paraId="4CF21A87" w14:textId="17FD445A" w:rsidR="00A16D4D" w:rsidRPr="0045503F" w:rsidRDefault="00496CD1" w:rsidP="00F67A52">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45503F">
        <w:rPr>
          <w:rFonts w:ascii="Times New Roman" w:hAnsi="Times New Roman" w:cs="Times New Roman"/>
          <w:color w:val="000000" w:themeColor="text1"/>
          <w:sz w:val="24"/>
          <w:szCs w:val="24"/>
        </w:rPr>
        <w:t>s part of an agreement with the Maryland State Department of Education (MSDE)</w:t>
      </w:r>
      <w:r>
        <w:rPr>
          <w:rFonts w:ascii="Times New Roman" w:hAnsi="Times New Roman" w:cs="Times New Roman"/>
          <w:color w:val="000000" w:themeColor="text1"/>
          <w:sz w:val="24"/>
          <w:szCs w:val="24"/>
        </w:rPr>
        <w:t>, t</w:t>
      </w:r>
      <w:r w:rsidR="004B4133" w:rsidRPr="0045503F">
        <w:rPr>
          <w:rFonts w:ascii="Times New Roman" w:hAnsi="Times New Roman" w:cs="Times New Roman"/>
          <w:color w:val="000000" w:themeColor="text1"/>
          <w:sz w:val="24"/>
          <w:szCs w:val="24"/>
        </w:rPr>
        <w:t>he College of Education is also developing an online high-school Level 1 Physical Education course for Maryland public schools. MSDE recognized a need for an online physical education course that could reach students statewide, especially those with individual circumstances and/or scheduling challenges that make traditional face-to-face courses difficult.</w:t>
      </w:r>
    </w:p>
    <w:p w14:paraId="65DAB784" w14:textId="77777777" w:rsidR="00225203" w:rsidRPr="0045503F" w:rsidRDefault="00225203" w:rsidP="00F67A52">
      <w:pPr>
        <w:spacing w:after="0" w:line="240" w:lineRule="auto"/>
        <w:rPr>
          <w:rFonts w:ascii="Times New Roman" w:hAnsi="Times New Roman" w:cs="Times New Roman"/>
          <w:color w:val="000000" w:themeColor="text1"/>
        </w:rPr>
      </w:pPr>
    </w:p>
    <w:p w14:paraId="2B5C55E6" w14:textId="382CBBBE" w:rsidR="00675ADE" w:rsidRPr="0045503F" w:rsidRDefault="00D205FF" w:rsidP="00F67A52">
      <w:pPr>
        <w:spacing w:after="0" w:line="240" w:lineRule="auto"/>
        <w:rPr>
          <w:rFonts w:ascii="Times New Roman" w:hAnsi="Times New Roman" w:cs="Times New Roman"/>
          <w:b/>
          <w:color w:val="000000" w:themeColor="text1"/>
          <w:sz w:val="24"/>
          <w:szCs w:val="24"/>
        </w:rPr>
      </w:pPr>
      <w:r w:rsidRPr="0045503F">
        <w:rPr>
          <w:rFonts w:ascii="Times New Roman" w:hAnsi="Times New Roman" w:cs="Times New Roman"/>
          <w:b/>
          <w:color w:val="000000" w:themeColor="text1"/>
          <w:sz w:val="24"/>
          <w:szCs w:val="24"/>
        </w:rPr>
        <w:t xml:space="preserve">College of Business and </w:t>
      </w:r>
      <w:r w:rsidR="00FD6129">
        <w:rPr>
          <w:rFonts w:ascii="Times New Roman" w:hAnsi="Times New Roman" w:cs="Times New Roman"/>
          <w:b/>
          <w:color w:val="000000" w:themeColor="text1"/>
          <w:sz w:val="24"/>
          <w:szCs w:val="24"/>
        </w:rPr>
        <w:t>Multidisciplinary</w:t>
      </w:r>
      <w:r w:rsidRPr="0045503F">
        <w:rPr>
          <w:rFonts w:ascii="Times New Roman" w:hAnsi="Times New Roman" w:cs="Times New Roman"/>
          <w:b/>
          <w:color w:val="000000" w:themeColor="text1"/>
          <w:sz w:val="24"/>
          <w:szCs w:val="24"/>
        </w:rPr>
        <w:t xml:space="preserve"> Studies</w:t>
      </w:r>
    </w:p>
    <w:p w14:paraId="71D6B1B2" w14:textId="77777777" w:rsidR="00D205FF" w:rsidRPr="0045503F" w:rsidRDefault="00D205FF" w:rsidP="00F67A52">
      <w:pPr>
        <w:spacing w:after="0" w:line="240" w:lineRule="auto"/>
        <w:rPr>
          <w:rFonts w:ascii="Times New Roman" w:hAnsi="Times New Roman" w:cs="Times New Roman"/>
          <w:color w:val="000000" w:themeColor="text1"/>
          <w:sz w:val="24"/>
          <w:szCs w:val="24"/>
        </w:rPr>
      </w:pPr>
    </w:p>
    <w:p w14:paraId="4AFC26D0" w14:textId="60532B39" w:rsidR="00D205FF" w:rsidRPr="0045503F" w:rsidRDefault="008B2567" w:rsidP="00F67A52">
      <w:pPr>
        <w:spacing w:after="0" w:line="240" w:lineRule="auto"/>
        <w:rPr>
          <w:rFonts w:ascii="Times New Roman" w:hAnsi="Times New Roman" w:cs="Times New Roman"/>
          <w:color w:val="000000" w:themeColor="text1"/>
          <w:sz w:val="24"/>
          <w:szCs w:val="24"/>
        </w:rPr>
      </w:pPr>
      <w:r w:rsidRPr="0045503F">
        <w:rPr>
          <w:rFonts w:ascii="Times New Roman" w:hAnsi="Times New Roman" w:cs="Times New Roman"/>
          <w:color w:val="000000" w:themeColor="text1"/>
          <w:sz w:val="24"/>
          <w:szCs w:val="24"/>
        </w:rPr>
        <w:t xml:space="preserve">In an effort to provide real-world, high-quality training to working adults, Frostburg State University launched </w:t>
      </w:r>
      <w:r w:rsidR="0004480E">
        <w:rPr>
          <w:rFonts w:ascii="Times New Roman" w:hAnsi="Times New Roman" w:cs="Times New Roman"/>
          <w:color w:val="000000" w:themeColor="text1"/>
          <w:sz w:val="24"/>
          <w:szCs w:val="24"/>
        </w:rPr>
        <w:t>its</w:t>
      </w:r>
      <w:r w:rsidRPr="0045503F">
        <w:rPr>
          <w:rFonts w:ascii="Times New Roman" w:hAnsi="Times New Roman" w:cs="Times New Roman"/>
          <w:color w:val="000000" w:themeColor="text1"/>
          <w:sz w:val="24"/>
          <w:szCs w:val="24"/>
        </w:rPr>
        <w:t xml:space="preserve"> Working Professional Certificates program in fall 2021 in Manufacturing Leadership, Retail Management, Small Business Management and Nonprofit Management. The Working Professional Certificates program is designed to take one year of part-time study, earning 12-18 credits. Coursework will be entirely online, with accessible scheduling for working adults. Since courses are offered for undergraduate credit, students can take the certification or apply the courses toward a bachelor’s degree in the future.</w:t>
      </w:r>
      <w:r w:rsidR="002F513B" w:rsidRPr="0045503F">
        <w:rPr>
          <w:rFonts w:ascii="Times New Roman" w:hAnsi="Times New Roman" w:cs="Times New Roman"/>
          <w:color w:val="000000" w:themeColor="text1"/>
          <w:sz w:val="24"/>
          <w:szCs w:val="24"/>
        </w:rPr>
        <w:t xml:space="preserve"> </w:t>
      </w:r>
      <w:r w:rsidR="00FD6129">
        <w:rPr>
          <w:rFonts w:ascii="Times New Roman" w:hAnsi="Times New Roman" w:cs="Times New Roman"/>
          <w:color w:val="000000" w:themeColor="text1"/>
          <w:sz w:val="24"/>
          <w:szCs w:val="24"/>
        </w:rPr>
        <w:t>In September 2022, t</w:t>
      </w:r>
      <w:r w:rsidR="002F513B" w:rsidRPr="0045503F">
        <w:rPr>
          <w:rFonts w:ascii="Times New Roman" w:hAnsi="Times New Roman" w:cs="Times New Roman"/>
          <w:color w:val="000000" w:themeColor="text1"/>
          <w:sz w:val="24"/>
          <w:szCs w:val="24"/>
        </w:rPr>
        <w:t xml:space="preserve">he College of Business </w:t>
      </w:r>
      <w:r w:rsidR="00FD6129">
        <w:rPr>
          <w:rFonts w:ascii="Times New Roman" w:hAnsi="Times New Roman" w:cs="Times New Roman"/>
          <w:color w:val="000000" w:themeColor="text1"/>
          <w:sz w:val="24"/>
          <w:szCs w:val="24"/>
        </w:rPr>
        <w:t>received</w:t>
      </w:r>
      <w:r w:rsidR="002F513B" w:rsidRPr="0045503F">
        <w:rPr>
          <w:rFonts w:ascii="Times New Roman" w:hAnsi="Times New Roman" w:cs="Times New Roman"/>
          <w:color w:val="000000" w:themeColor="text1"/>
          <w:sz w:val="24"/>
          <w:szCs w:val="24"/>
        </w:rPr>
        <w:t xml:space="preserve"> MHEC approval to begin offering </w:t>
      </w:r>
      <w:bookmarkStart w:id="0" w:name="_Hlk114478625"/>
      <w:r w:rsidR="002F513B" w:rsidRPr="0045503F">
        <w:rPr>
          <w:rFonts w:ascii="Times New Roman" w:hAnsi="Times New Roman" w:cs="Times New Roman"/>
          <w:color w:val="000000" w:themeColor="text1"/>
          <w:sz w:val="24"/>
          <w:szCs w:val="24"/>
        </w:rPr>
        <w:t>Upper Division Certificates in Crisis Leadership, Diversity Leadership, and Social Entrepreneurship.</w:t>
      </w:r>
      <w:bookmarkEnd w:id="0"/>
    </w:p>
    <w:p w14:paraId="06D355FE" w14:textId="09641706" w:rsidR="00D205FF" w:rsidRDefault="00D205FF" w:rsidP="00F67A52">
      <w:pPr>
        <w:spacing w:after="0" w:line="240" w:lineRule="auto"/>
        <w:rPr>
          <w:rFonts w:ascii="Times New Roman" w:hAnsi="Times New Roman" w:cs="Times New Roman"/>
          <w:color w:val="000000" w:themeColor="text1"/>
          <w:sz w:val="24"/>
          <w:szCs w:val="24"/>
        </w:rPr>
      </w:pPr>
    </w:p>
    <w:p w14:paraId="5FD407FD" w14:textId="77777777" w:rsidR="00212820" w:rsidRPr="0045503F" w:rsidRDefault="00212820" w:rsidP="00F67A52">
      <w:pPr>
        <w:spacing w:after="0" w:line="240" w:lineRule="auto"/>
        <w:rPr>
          <w:rFonts w:ascii="Times New Roman" w:hAnsi="Times New Roman" w:cs="Times New Roman"/>
          <w:color w:val="000000" w:themeColor="text1"/>
          <w:sz w:val="24"/>
          <w:szCs w:val="24"/>
        </w:rPr>
      </w:pPr>
    </w:p>
    <w:p w14:paraId="30D8907D" w14:textId="17CBE32F" w:rsidR="00EA000A" w:rsidRPr="0045503F" w:rsidRDefault="00496CD1" w:rsidP="00F67A52">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Also i</w:t>
      </w:r>
      <w:r w:rsidR="002F513B" w:rsidRPr="0045503F">
        <w:rPr>
          <w:rFonts w:ascii="Times New Roman" w:hAnsi="Times New Roman" w:cs="Times New Roman"/>
          <w:color w:val="000000" w:themeColor="text1"/>
          <w:sz w:val="24"/>
          <w:szCs w:val="24"/>
        </w:rPr>
        <w:t>n the fall 2022, Frostburg began offering a fully online Multidisciplinary</w:t>
      </w:r>
      <w:r w:rsidR="00D205FF" w:rsidRPr="0045503F">
        <w:rPr>
          <w:rFonts w:ascii="Times New Roman" w:hAnsi="Times New Roman" w:cs="Times New Roman"/>
          <w:color w:val="000000" w:themeColor="text1"/>
          <w:sz w:val="24"/>
          <w:szCs w:val="24"/>
        </w:rPr>
        <w:t xml:space="preserve"> Studies major</w:t>
      </w:r>
      <w:r w:rsidR="0004480E">
        <w:rPr>
          <w:rFonts w:ascii="Times New Roman" w:hAnsi="Times New Roman" w:cs="Times New Roman"/>
          <w:color w:val="000000" w:themeColor="text1"/>
          <w:sz w:val="24"/>
          <w:szCs w:val="24"/>
        </w:rPr>
        <w:t>, which</w:t>
      </w:r>
      <w:r w:rsidR="002F513B" w:rsidRPr="0045503F">
        <w:rPr>
          <w:rFonts w:ascii="Times New Roman" w:hAnsi="Times New Roman" w:cs="Times New Roman"/>
          <w:color w:val="000000" w:themeColor="text1"/>
          <w:sz w:val="24"/>
          <w:szCs w:val="24"/>
        </w:rPr>
        <w:t xml:space="preserve"> </w:t>
      </w:r>
      <w:r w:rsidR="00D205FF" w:rsidRPr="0045503F">
        <w:rPr>
          <w:rFonts w:ascii="Times New Roman" w:hAnsi="Times New Roman" w:cs="Times New Roman"/>
          <w:color w:val="000000" w:themeColor="text1"/>
          <w:sz w:val="24"/>
          <w:szCs w:val="24"/>
        </w:rPr>
        <w:t xml:space="preserve">utilizes a flexible curriculum that can </w:t>
      </w:r>
      <w:r w:rsidR="0004480E">
        <w:rPr>
          <w:rFonts w:ascii="Times New Roman" w:hAnsi="Times New Roman" w:cs="Times New Roman"/>
          <w:color w:val="000000" w:themeColor="text1"/>
          <w:sz w:val="24"/>
          <w:szCs w:val="24"/>
        </w:rPr>
        <w:t>lead to</w:t>
      </w:r>
      <w:r w:rsidR="00D205FF" w:rsidRPr="0045503F">
        <w:rPr>
          <w:rFonts w:ascii="Times New Roman" w:hAnsi="Times New Roman" w:cs="Times New Roman"/>
          <w:color w:val="000000" w:themeColor="text1"/>
          <w:sz w:val="24"/>
          <w:szCs w:val="24"/>
        </w:rPr>
        <w:t xml:space="preserve"> a degree for </w:t>
      </w:r>
      <w:r w:rsidR="002F513B" w:rsidRPr="0045503F">
        <w:rPr>
          <w:rFonts w:ascii="Times New Roman" w:hAnsi="Times New Roman" w:cs="Times New Roman"/>
          <w:color w:val="000000" w:themeColor="text1"/>
          <w:sz w:val="24"/>
          <w:szCs w:val="24"/>
        </w:rPr>
        <w:t xml:space="preserve">liberal studies </w:t>
      </w:r>
      <w:r w:rsidR="00D205FF" w:rsidRPr="0045503F">
        <w:rPr>
          <w:rFonts w:ascii="Times New Roman" w:hAnsi="Times New Roman" w:cs="Times New Roman"/>
          <w:color w:val="000000" w:themeColor="text1"/>
          <w:sz w:val="24"/>
          <w:szCs w:val="24"/>
        </w:rPr>
        <w:t>students who have not found a ‘home’ in another major or for students who need an accessible online route to finishing a bachelor’s degree</w:t>
      </w:r>
      <w:r w:rsidR="00DB0A94" w:rsidRPr="0045503F">
        <w:rPr>
          <w:rFonts w:ascii="Times New Roman" w:hAnsi="Times New Roman" w:cs="Times New Roman"/>
          <w:color w:val="000000" w:themeColor="text1"/>
          <w:sz w:val="24"/>
          <w:szCs w:val="24"/>
        </w:rPr>
        <w:t>.</w:t>
      </w:r>
    </w:p>
    <w:p w14:paraId="3E5CC625" w14:textId="77777777" w:rsidR="004B2ADE" w:rsidRPr="0045503F" w:rsidRDefault="004B2ADE" w:rsidP="00F67A52">
      <w:pPr>
        <w:spacing w:after="0" w:line="240" w:lineRule="auto"/>
        <w:rPr>
          <w:rFonts w:ascii="Times New Roman" w:hAnsi="Times New Roman" w:cs="Times New Roman"/>
          <w:color w:val="000000" w:themeColor="text1"/>
        </w:rPr>
      </w:pPr>
    </w:p>
    <w:p w14:paraId="2B5C55EA" w14:textId="77777777" w:rsidR="00356220" w:rsidRPr="0045503F" w:rsidRDefault="00356220" w:rsidP="00F67A52">
      <w:pPr>
        <w:spacing w:after="0" w:line="240" w:lineRule="auto"/>
        <w:jc w:val="center"/>
        <w:rPr>
          <w:rFonts w:ascii="Times New Roman" w:hAnsi="Times New Roman" w:cs="Times New Roman"/>
          <w:b/>
          <w:color w:val="000000" w:themeColor="text1"/>
          <w:sz w:val="28"/>
          <w:szCs w:val="28"/>
        </w:rPr>
      </w:pPr>
      <w:r w:rsidRPr="0045503F">
        <w:rPr>
          <w:rFonts w:ascii="Times New Roman" w:hAnsi="Times New Roman" w:cs="Times New Roman"/>
          <w:b/>
          <w:color w:val="000000" w:themeColor="text1"/>
          <w:sz w:val="28"/>
          <w:szCs w:val="28"/>
        </w:rPr>
        <w:t>Goal 2: Promote an institutional image of academic distinction and ensure stable institutional enrollment through admission of students prepared to succeed in college and persist to graduation.</w:t>
      </w:r>
    </w:p>
    <w:p w14:paraId="2B5C55EB" w14:textId="77777777" w:rsidR="00356220" w:rsidRPr="0045503F" w:rsidRDefault="00356220" w:rsidP="00F67A52">
      <w:pPr>
        <w:spacing w:after="0" w:line="240" w:lineRule="auto"/>
        <w:rPr>
          <w:rFonts w:ascii="Times New Roman" w:hAnsi="Times New Roman" w:cs="Times New Roman"/>
          <w:color w:val="000000" w:themeColor="text1"/>
        </w:rPr>
      </w:pPr>
    </w:p>
    <w:p w14:paraId="2B5C55EC" w14:textId="24CADFB6" w:rsidR="00065B4B" w:rsidRPr="0045503F" w:rsidRDefault="00A76549" w:rsidP="00F67A52">
      <w:pPr>
        <w:spacing w:after="0" w:line="240" w:lineRule="auto"/>
        <w:rPr>
          <w:rFonts w:ascii="Times New Roman" w:hAnsi="Times New Roman" w:cs="Times New Roman"/>
          <w:color w:val="000000" w:themeColor="text1"/>
          <w:sz w:val="24"/>
          <w:szCs w:val="24"/>
        </w:rPr>
      </w:pPr>
      <w:r w:rsidRPr="0045503F">
        <w:rPr>
          <w:rFonts w:ascii="Times New Roman" w:hAnsi="Times New Roman" w:cs="Times New Roman"/>
          <w:color w:val="000000" w:themeColor="text1"/>
          <w:sz w:val="24"/>
          <w:szCs w:val="24"/>
        </w:rPr>
        <w:t xml:space="preserve">Frostburg State University critically reviews and strengthens its efforts to attract quality students and </w:t>
      </w:r>
      <w:r w:rsidR="00496CD1">
        <w:rPr>
          <w:rFonts w:ascii="Times New Roman" w:hAnsi="Times New Roman" w:cs="Times New Roman"/>
          <w:color w:val="000000" w:themeColor="text1"/>
          <w:sz w:val="24"/>
          <w:szCs w:val="24"/>
        </w:rPr>
        <w:t xml:space="preserve">its </w:t>
      </w:r>
      <w:r w:rsidRPr="0045503F">
        <w:rPr>
          <w:rFonts w:ascii="Times New Roman" w:hAnsi="Times New Roman" w:cs="Times New Roman"/>
          <w:color w:val="000000" w:themeColor="text1"/>
          <w:sz w:val="24"/>
          <w:szCs w:val="24"/>
        </w:rPr>
        <w:t xml:space="preserve">increase student retention and graduation rates. </w:t>
      </w:r>
      <w:r w:rsidR="00065B4B" w:rsidRPr="0045503F">
        <w:rPr>
          <w:rFonts w:ascii="Times New Roman" w:hAnsi="Times New Roman" w:cs="Times New Roman"/>
          <w:color w:val="000000" w:themeColor="text1"/>
          <w:sz w:val="24"/>
          <w:szCs w:val="24"/>
        </w:rPr>
        <w:t xml:space="preserve">Over the reporting period, </w:t>
      </w:r>
      <w:r w:rsidR="00A775D0" w:rsidRPr="0045503F">
        <w:rPr>
          <w:rFonts w:ascii="Times New Roman" w:hAnsi="Times New Roman" w:cs="Times New Roman"/>
          <w:color w:val="000000" w:themeColor="text1"/>
          <w:sz w:val="24"/>
          <w:szCs w:val="24"/>
        </w:rPr>
        <w:t>the university</w:t>
      </w:r>
      <w:r w:rsidR="00065B4B" w:rsidRPr="0045503F">
        <w:rPr>
          <w:rFonts w:ascii="Times New Roman" w:hAnsi="Times New Roman" w:cs="Times New Roman"/>
          <w:color w:val="000000" w:themeColor="text1"/>
          <w:sz w:val="24"/>
          <w:szCs w:val="24"/>
        </w:rPr>
        <w:t xml:space="preserve"> </w:t>
      </w:r>
      <w:r w:rsidRPr="0045503F">
        <w:rPr>
          <w:rFonts w:ascii="Times New Roman" w:hAnsi="Times New Roman" w:cs="Times New Roman"/>
          <w:color w:val="000000" w:themeColor="text1"/>
          <w:sz w:val="24"/>
          <w:szCs w:val="24"/>
        </w:rPr>
        <w:t xml:space="preserve">experienced </w:t>
      </w:r>
      <w:r w:rsidR="00020E0F" w:rsidRPr="0045503F">
        <w:rPr>
          <w:rFonts w:ascii="Times New Roman" w:hAnsi="Times New Roman" w:cs="Times New Roman"/>
          <w:color w:val="000000" w:themeColor="text1"/>
          <w:sz w:val="24"/>
          <w:szCs w:val="24"/>
        </w:rPr>
        <w:t>dec</w:t>
      </w:r>
      <w:r w:rsidR="00126EEB">
        <w:rPr>
          <w:rFonts w:ascii="Times New Roman" w:hAnsi="Times New Roman" w:cs="Times New Roman"/>
          <w:color w:val="000000" w:themeColor="text1"/>
          <w:sz w:val="24"/>
          <w:szCs w:val="24"/>
        </w:rPr>
        <w:t>lines</w:t>
      </w:r>
      <w:r w:rsidR="00FD227D" w:rsidRPr="0045503F">
        <w:rPr>
          <w:rFonts w:ascii="Times New Roman" w:hAnsi="Times New Roman" w:cs="Times New Roman"/>
          <w:color w:val="000000" w:themeColor="text1"/>
          <w:sz w:val="24"/>
          <w:szCs w:val="24"/>
        </w:rPr>
        <w:t xml:space="preserve"> in</w:t>
      </w:r>
      <w:r w:rsidR="00065B4B" w:rsidRPr="0045503F">
        <w:rPr>
          <w:rFonts w:ascii="Times New Roman" w:hAnsi="Times New Roman" w:cs="Times New Roman"/>
          <w:color w:val="000000" w:themeColor="text1"/>
          <w:sz w:val="24"/>
          <w:szCs w:val="24"/>
        </w:rPr>
        <w:t xml:space="preserve"> the percentage of African-American and minority </w:t>
      </w:r>
      <w:r w:rsidR="002C60B6" w:rsidRPr="0045503F">
        <w:rPr>
          <w:rFonts w:ascii="Times New Roman" w:hAnsi="Times New Roman" w:cs="Times New Roman"/>
          <w:color w:val="000000" w:themeColor="text1"/>
          <w:sz w:val="24"/>
          <w:szCs w:val="24"/>
        </w:rPr>
        <w:t>undergraduates enrolled</w:t>
      </w:r>
      <w:r w:rsidR="00FD227D" w:rsidRPr="0045503F">
        <w:rPr>
          <w:rFonts w:ascii="Times New Roman" w:hAnsi="Times New Roman" w:cs="Times New Roman"/>
          <w:color w:val="000000" w:themeColor="text1"/>
          <w:sz w:val="24"/>
          <w:szCs w:val="24"/>
        </w:rPr>
        <w:t>:</w:t>
      </w:r>
      <w:r w:rsidR="002C60B6" w:rsidRPr="0045503F">
        <w:rPr>
          <w:rFonts w:ascii="Times New Roman" w:hAnsi="Times New Roman" w:cs="Times New Roman"/>
          <w:color w:val="000000" w:themeColor="text1"/>
          <w:sz w:val="24"/>
          <w:szCs w:val="24"/>
        </w:rPr>
        <w:t xml:space="preserve"> </w:t>
      </w:r>
      <w:r w:rsidR="00FD227D" w:rsidRPr="0045503F">
        <w:rPr>
          <w:rFonts w:ascii="Times New Roman" w:hAnsi="Times New Roman" w:cs="Times New Roman"/>
          <w:color w:val="000000" w:themeColor="text1"/>
          <w:sz w:val="24"/>
          <w:szCs w:val="24"/>
        </w:rPr>
        <w:t>2</w:t>
      </w:r>
      <w:r w:rsidR="00830796" w:rsidRPr="0045503F">
        <w:rPr>
          <w:rFonts w:ascii="Times New Roman" w:hAnsi="Times New Roman" w:cs="Times New Roman"/>
          <w:color w:val="000000" w:themeColor="text1"/>
          <w:sz w:val="24"/>
          <w:szCs w:val="24"/>
        </w:rPr>
        <w:t>7</w:t>
      </w:r>
      <w:r w:rsidR="00065B4B" w:rsidRPr="0045503F">
        <w:rPr>
          <w:rFonts w:ascii="Times New Roman" w:hAnsi="Times New Roman" w:cs="Times New Roman"/>
          <w:color w:val="000000" w:themeColor="text1"/>
          <w:sz w:val="24"/>
          <w:szCs w:val="24"/>
        </w:rPr>
        <w:t>.</w:t>
      </w:r>
      <w:r w:rsidR="00830796" w:rsidRPr="0045503F">
        <w:rPr>
          <w:rFonts w:ascii="Times New Roman" w:hAnsi="Times New Roman" w:cs="Times New Roman"/>
          <w:color w:val="000000" w:themeColor="text1"/>
          <w:sz w:val="24"/>
          <w:szCs w:val="24"/>
        </w:rPr>
        <w:t>0</w:t>
      </w:r>
      <w:r w:rsidR="00065B4B" w:rsidRPr="0045503F">
        <w:rPr>
          <w:rFonts w:ascii="Times New Roman" w:hAnsi="Times New Roman" w:cs="Times New Roman"/>
          <w:color w:val="000000" w:themeColor="text1"/>
          <w:sz w:val="24"/>
          <w:szCs w:val="24"/>
        </w:rPr>
        <w:t>% of the total undergraduate population for African Americans (</w:t>
      </w:r>
      <w:r w:rsidR="005C54EC" w:rsidRPr="0045503F">
        <w:rPr>
          <w:rFonts w:ascii="Times New Roman" w:hAnsi="Times New Roman" w:cs="Times New Roman"/>
          <w:b/>
          <w:color w:val="000000" w:themeColor="text1"/>
          <w:sz w:val="24"/>
          <w:szCs w:val="24"/>
        </w:rPr>
        <w:t>MFR Objective 2.2</w:t>
      </w:r>
      <w:r w:rsidR="00065B4B" w:rsidRPr="0045503F">
        <w:rPr>
          <w:rFonts w:ascii="Times New Roman" w:hAnsi="Times New Roman" w:cs="Times New Roman"/>
          <w:color w:val="000000" w:themeColor="text1"/>
          <w:sz w:val="24"/>
          <w:szCs w:val="24"/>
        </w:rPr>
        <w:t xml:space="preserve">) and </w:t>
      </w:r>
      <w:r w:rsidR="00830796" w:rsidRPr="0045503F">
        <w:rPr>
          <w:rFonts w:ascii="Times New Roman" w:hAnsi="Times New Roman" w:cs="Times New Roman"/>
          <w:color w:val="000000" w:themeColor="text1"/>
          <w:sz w:val="24"/>
          <w:szCs w:val="24"/>
        </w:rPr>
        <w:t>38</w:t>
      </w:r>
      <w:r w:rsidR="00065B4B" w:rsidRPr="0045503F">
        <w:rPr>
          <w:rFonts w:ascii="Times New Roman" w:hAnsi="Times New Roman" w:cs="Times New Roman"/>
          <w:color w:val="000000" w:themeColor="text1"/>
          <w:sz w:val="24"/>
          <w:szCs w:val="24"/>
        </w:rPr>
        <w:t>.</w:t>
      </w:r>
      <w:r w:rsidR="00830796" w:rsidRPr="0045503F">
        <w:rPr>
          <w:rFonts w:ascii="Times New Roman" w:hAnsi="Times New Roman" w:cs="Times New Roman"/>
          <w:color w:val="000000" w:themeColor="text1"/>
          <w:sz w:val="24"/>
          <w:szCs w:val="24"/>
        </w:rPr>
        <w:t>6</w:t>
      </w:r>
      <w:r w:rsidR="00065B4B" w:rsidRPr="0045503F">
        <w:rPr>
          <w:rFonts w:ascii="Times New Roman" w:hAnsi="Times New Roman" w:cs="Times New Roman"/>
          <w:color w:val="000000" w:themeColor="text1"/>
          <w:sz w:val="24"/>
          <w:szCs w:val="24"/>
        </w:rPr>
        <w:t>% for minorities (</w:t>
      </w:r>
      <w:r w:rsidR="005C54EC" w:rsidRPr="0045503F">
        <w:rPr>
          <w:rFonts w:ascii="Times New Roman" w:hAnsi="Times New Roman" w:cs="Times New Roman"/>
          <w:b/>
          <w:color w:val="000000" w:themeColor="text1"/>
          <w:sz w:val="24"/>
          <w:szCs w:val="24"/>
        </w:rPr>
        <w:t>MFR Objective 2.3</w:t>
      </w:r>
      <w:r w:rsidR="00065B4B" w:rsidRPr="0045503F">
        <w:rPr>
          <w:rFonts w:ascii="Times New Roman" w:hAnsi="Times New Roman" w:cs="Times New Roman"/>
          <w:color w:val="000000" w:themeColor="text1"/>
          <w:sz w:val="24"/>
          <w:szCs w:val="24"/>
        </w:rPr>
        <w:t>).</w:t>
      </w:r>
    </w:p>
    <w:p w14:paraId="2B5C55ED" w14:textId="77777777" w:rsidR="00065B4B" w:rsidRPr="0045503F" w:rsidRDefault="00065B4B" w:rsidP="00F67A52">
      <w:pPr>
        <w:spacing w:after="0" w:line="240" w:lineRule="auto"/>
        <w:rPr>
          <w:rFonts w:ascii="Times New Roman" w:hAnsi="Times New Roman" w:cs="Times New Roman"/>
          <w:color w:val="000000" w:themeColor="text1"/>
        </w:rPr>
      </w:pPr>
    </w:p>
    <w:p w14:paraId="259A31AD" w14:textId="6D38712B" w:rsidR="001F1F70" w:rsidRPr="0045503F" w:rsidRDefault="00065B4B" w:rsidP="00F67A52">
      <w:pPr>
        <w:spacing w:after="0" w:line="240" w:lineRule="auto"/>
        <w:rPr>
          <w:rFonts w:ascii="Times New Roman" w:hAnsi="Times New Roman" w:cs="Times New Roman"/>
          <w:color w:val="000000" w:themeColor="text1"/>
          <w:sz w:val="24"/>
          <w:szCs w:val="24"/>
        </w:rPr>
      </w:pPr>
      <w:r w:rsidRPr="0045503F">
        <w:rPr>
          <w:rFonts w:ascii="Times New Roman" w:hAnsi="Times New Roman" w:cs="Times New Roman"/>
          <w:color w:val="000000" w:themeColor="text1"/>
          <w:sz w:val="24"/>
          <w:szCs w:val="24"/>
        </w:rPr>
        <w:t>Frostburg</w:t>
      </w:r>
      <w:r w:rsidR="00F34CF6" w:rsidRPr="0045503F">
        <w:rPr>
          <w:rFonts w:ascii="Times New Roman" w:hAnsi="Times New Roman" w:cs="Times New Roman"/>
          <w:color w:val="000000" w:themeColor="text1"/>
          <w:sz w:val="24"/>
          <w:szCs w:val="24"/>
        </w:rPr>
        <w:t>’s second-year re</w:t>
      </w:r>
      <w:r w:rsidRPr="0045503F">
        <w:rPr>
          <w:rFonts w:ascii="Times New Roman" w:hAnsi="Times New Roman" w:cs="Times New Roman"/>
          <w:color w:val="000000" w:themeColor="text1"/>
          <w:sz w:val="24"/>
          <w:szCs w:val="24"/>
        </w:rPr>
        <w:t>tention rate for</w:t>
      </w:r>
      <w:r w:rsidR="00F34CF6" w:rsidRPr="0045503F">
        <w:rPr>
          <w:rFonts w:ascii="Times New Roman" w:hAnsi="Times New Roman" w:cs="Times New Roman"/>
          <w:color w:val="000000" w:themeColor="text1"/>
          <w:sz w:val="24"/>
          <w:szCs w:val="24"/>
        </w:rPr>
        <w:t xml:space="preserve"> undergraduates </w:t>
      </w:r>
      <w:r w:rsidR="00830796" w:rsidRPr="0045503F">
        <w:rPr>
          <w:rFonts w:ascii="Times New Roman" w:hAnsi="Times New Roman" w:cs="Times New Roman"/>
          <w:color w:val="000000" w:themeColor="text1"/>
          <w:sz w:val="24"/>
          <w:szCs w:val="24"/>
        </w:rPr>
        <w:t>remained stable</w:t>
      </w:r>
      <w:r w:rsidR="00174C90" w:rsidRPr="0045503F">
        <w:rPr>
          <w:rFonts w:ascii="Times New Roman" w:hAnsi="Times New Roman" w:cs="Times New Roman"/>
          <w:color w:val="000000" w:themeColor="text1"/>
          <w:sz w:val="24"/>
          <w:szCs w:val="24"/>
        </w:rPr>
        <w:t xml:space="preserve"> </w:t>
      </w:r>
      <w:r w:rsidR="00020E0F" w:rsidRPr="0045503F">
        <w:rPr>
          <w:rFonts w:ascii="Times New Roman" w:hAnsi="Times New Roman" w:cs="Times New Roman"/>
          <w:color w:val="000000" w:themeColor="text1"/>
          <w:sz w:val="24"/>
          <w:szCs w:val="24"/>
        </w:rPr>
        <w:t xml:space="preserve">over the reporting period </w:t>
      </w:r>
      <w:r w:rsidR="00E170A7" w:rsidRPr="0045503F">
        <w:rPr>
          <w:rFonts w:ascii="Times New Roman" w:hAnsi="Times New Roman" w:cs="Times New Roman"/>
          <w:color w:val="000000" w:themeColor="text1"/>
          <w:sz w:val="24"/>
          <w:szCs w:val="24"/>
        </w:rPr>
        <w:t>(</w:t>
      </w:r>
      <w:r w:rsidR="00020E0F" w:rsidRPr="0045503F">
        <w:rPr>
          <w:rFonts w:ascii="Times New Roman" w:hAnsi="Times New Roman" w:cs="Times New Roman"/>
          <w:color w:val="000000" w:themeColor="text1"/>
          <w:sz w:val="24"/>
          <w:szCs w:val="24"/>
        </w:rPr>
        <w:t>73</w:t>
      </w:r>
      <w:r w:rsidR="00B6283C" w:rsidRPr="0045503F">
        <w:rPr>
          <w:rFonts w:ascii="Times New Roman" w:hAnsi="Times New Roman" w:cs="Times New Roman"/>
          <w:color w:val="000000" w:themeColor="text1"/>
          <w:sz w:val="24"/>
          <w:szCs w:val="24"/>
        </w:rPr>
        <w:t>.</w:t>
      </w:r>
      <w:r w:rsidR="00020E0F" w:rsidRPr="0045503F">
        <w:rPr>
          <w:rFonts w:ascii="Times New Roman" w:hAnsi="Times New Roman" w:cs="Times New Roman"/>
          <w:color w:val="000000" w:themeColor="text1"/>
          <w:sz w:val="24"/>
          <w:szCs w:val="24"/>
        </w:rPr>
        <w:t>6</w:t>
      </w:r>
      <w:r w:rsidR="00B6283C" w:rsidRPr="0045503F">
        <w:rPr>
          <w:rFonts w:ascii="Times New Roman" w:hAnsi="Times New Roman" w:cs="Times New Roman"/>
          <w:color w:val="000000" w:themeColor="text1"/>
          <w:sz w:val="24"/>
          <w:szCs w:val="24"/>
        </w:rPr>
        <w:t xml:space="preserve">% </w:t>
      </w:r>
      <w:r w:rsidR="00830796" w:rsidRPr="0045503F">
        <w:rPr>
          <w:rFonts w:ascii="Times New Roman" w:hAnsi="Times New Roman" w:cs="Times New Roman"/>
          <w:color w:val="000000" w:themeColor="text1"/>
          <w:sz w:val="24"/>
          <w:szCs w:val="24"/>
        </w:rPr>
        <w:t>for both</w:t>
      </w:r>
      <w:r w:rsidR="00B6283C" w:rsidRPr="0045503F">
        <w:rPr>
          <w:rFonts w:ascii="Times New Roman" w:hAnsi="Times New Roman" w:cs="Times New Roman"/>
          <w:color w:val="000000" w:themeColor="text1"/>
          <w:sz w:val="24"/>
          <w:szCs w:val="24"/>
        </w:rPr>
        <w:t xml:space="preserve"> 20</w:t>
      </w:r>
      <w:r w:rsidR="00FD227D" w:rsidRPr="0045503F">
        <w:rPr>
          <w:rFonts w:ascii="Times New Roman" w:hAnsi="Times New Roman" w:cs="Times New Roman"/>
          <w:color w:val="000000" w:themeColor="text1"/>
          <w:sz w:val="24"/>
          <w:szCs w:val="24"/>
        </w:rPr>
        <w:t>2</w:t>
      </w:r>
      <w:r w:rsidR="00020E0F" w:rsidRPr="0045503F">
        <w:rPr>
          <w:rFonts w:ascii="Times New Roman" w:hAnsi="Times New Roman" w:cs="Times New Roman"/>
          <w:color w:val="000000" w:themeColor="text1"/>
          <w:sz w:val="24"/>
          <w:szCs w:val="24"/>
        </w:rPr>
        <w:t>1</w:t>
      </w:r>
      <w:r w:rsidR="00830796" w:rsidRPr="0045503F">
        <w:rPr>
          <w:rFonts w:ascii="Times New Roman" w:hAnsi="Times New Roman" w:cs="Times New Roman"/>
          <w:color w:val="000000" w:themeColor="text1"/>
          <w:sz w:val="24"/>
          <w:szCs w:val="24"/>
        </w:rPr>
        <w:t xml:space="preserve"> and 2022</w:t>
      </w:r>
      <w:r w:rsidR="00E170A7" w:rsidRPr="0045503F">
        <w:rPr>
          <w:rFonts w:ascii="Times New Roman" w:hAnsi="Times New Roman" w:cs="Times New Roman"/>
          <w:color w:val="000000" w:themeColor="text1"/>
          <w:sz w:val="24"/>
          <w:szCs w:val="24"/>
        </w:rPr>
        <w:t>,</w:t>
      </w:r>
      <w:r w:rsidR="00F34CF6" w:rsidRPr="0045503F">
        <w:rPr>
          <w:rFonts w:ascii="Times New Roman" w:hAnsi="Times New Roman" w:cs="Times New Roman"/>
          <w:color w:val="000000" w:themeColor="text1"/>
          <w:sz w:val="24"/>
          <w:szCs w:val="24"/>
        </w:rPr>
        <w:t xml:space="preserve"> </w:t>
      </w:r>
      <w:r w:rsidR="00F34CF6" w:rsidRPr="0045503F">
        <w:rPr>
          <w:rFonts w:ascii="Times New Roman" w:hAnsi="Times New Roman" w:cs="Times New Roman"/>
          <w:b/>
          <w:color w:val="000000" w:themeColor="text1"/>
          <w:sz w:val="24"/>
          <w:szCs w:val="24"/>
        </w:rPr>
        <w:t>MFR Objective 2.1</w:t>
      </w:r>
      <w:r w:rsidR="00F34CF6" w:rsidRPr="0045503F">
        <w:rPr>
          <w:rFonts w:ascii="Times New Roman" w:hAnsi="Times New Roman" w:cs="Times New Roman"/>
          <w:color w:val="000000" w:themeColor="text1"/>
          <w:sz w:val="24"/>
          <w:szCs w:val="24"/>
        </w:rPr>
        <w:t>)</w:t>
      </w:r>
      <w:r w:rsidR="00830796" w:rsidRPr="0045503F">
        <w:rPr>
          <w:rFonts w:ascii="Times New Roman" w:hAnsi="Times New Roman" w:cs="Times New Roman"/>
          <w:color w:val="000000" w:themeColor="text1"/>
          <w:sz w:val="24"/>
          <w:szCs w:val="24"/>
        </w:rPr>
        <w:t>.</w:t>
      </w:r>
      <w:r w:rsidR="00A76549" w:rsidRPr="0045503F">
        <w:rPr>
          <w:rFonts w:ascii="Times New Roman" w:hAnsi="Times New Roman" w:cs="Times New Roman"/>
          <w:color w:val="000000" w:themeColor="text1"/>
          <w:sz w:val="24"/>
          <w:szCs w:val="24"/>
        </w:rPr>
        <w:t xml:space="preserve"> </w:t>
      </w:r>
      <w:r w:rsidR="00830796" w:rsidRPr="0045503F">
        <w:rPr>
          <w:rFonts w:ascii="Times New Roman" w:hAnsi="Times New Roman" w:cs="Times New Roman"/>
          <w:color w:val="000000" w:themeColor="text1"/>
          <w:sz w:val="24"/>
          <w:szCs w:val="24"/>
        </w:rPr>
        <w:t xml:space="preserve">Over the same time period, </w:t>
      </w:r>
      <w:r w:rsidR="00A76549" w:rsidRPr="0045503F">
        <w:rPr>
          <w:rFonts w:ascii="Times New Roman" w:hAnsi="Times New Roman" w:cs="Times New Roman"/>
          <w:color w:val="000000" w:themeColor="text1"/>
          <w:sz w:val="24"/>
          <w:szCs w:val="24"/>
        </w:rPr>
        <w:t>t</w:t>
      </w:r>
      <w:r w:rsidR="005D6A28" w:rsidRPr="0045503F">
        <w:rPr>
          <w:rFonts w:ascii="Times New Roman" w:hAnsi="Times New Roman" w:cs="Times New Roman"/>
          <w:color w:val="000000" w:themeColor="text1"/>
          <w:sz w:val="24"/>
          <w:szCs w:val="24"/>
        </w:rPr>
        <w:t xml:space="preserve">he </w:t>
      </w:r>
      <w:r w:rsidR="00F34CF6" w:rsidRPr="0045503F">
        <w:rPr>
          <w:rFonts w:ascii="Times New Roman" w:hAnsi="Times New Roman" w:cs="Times New Roman"/>
          <w:color w:val="000000" w:themeColor="text1"/>
          <w:sz w:val="24"/>
          <w:szCs w:val="24"/>
        </w:rPr>
        <w:t>second-year retention rate</w:t>
      </w:r>
      <w:r w:rsidR="00A76549" w:rsidRPr="0045503F">
        <w:rPr>
          <w:rFonts w:ascii="Times New Roman" w:hAnsi="Times New Roman" w:cs="Times New Roman"/>
          <w:color w:val="000000" w:themeColor="text1"/>
          <w:sz w:val="24"/>
          <w:szCs w:val="24"/>
        </w:rPr>
        <w:t>s</w:t>
      </w:r>
      <w:r w:rsidR="00F34CF6" w:rsidRPr="0045503F">
        <w:rPr>
          <w:rFonts w:ascii="Times New Roman" w:hAnsi="Times New Roman" w:cs="Times New Roman"/>
          <w:color w:val="000000" w:themeColor="text1"/>
          <w:sz w:val="24"/>
          <w:szCs w:val="24"/>
        </w:rPr>
        <w:t xml:space="preserve"> </w:t>
      </w:r>
      <w:r w:rsidR="00830796" w:rsidRPr="0045503F">
        <w:rPr>
          <w:rFonts w:ascii="Times New Roman" w:hAnsi="Times New Roman" w:cs="Times New Roman"/>
          <w:color w:val="000000" w:themeColor="text1"/>
          <w:sz w:val="24"/>
          <w:szCs w:val="24"/>
        </w:rPr>
        <w:t>for African-American students increas</w:t>
      </w:r>
      <w:r w:rsidR="00020E0F" w:rsidRPr="0045503F">
        <w:rPr>
          <w:rFonts w:ascii="Times New Roman" w:hAnsi="Times New Roman" w:cs="Times New Roman"/>
          <w:color w:val="000000" w:themeColor="text1"/>
          <w:sz w:val="24"/>
          <w:szCs w:val="24"/>
        </w:rPr>
        <w:t xml:space="preserve">ed </w:t>
      </w:r>
      <w:r w:rsidR="00830796" w:rsidRPr="0045503F">
        <w:rPr>
          <w:rFonts w:ascii="Times New Roman" w:hAnsi="Times New Roman" w:cs="Times New Roman"/>
          <w:color w:val="000000" w:themeColor="text1"/>
          <w:sz w:val="24"/>
          <w:szCs w:val="24"/>
        </w:rPr>
        <w:t xml:space="preserve">slightly </w:t>
      </w:r>
      <w:r w:rsidRPr="0045503F">
        <w:rPr>
          <w:rFonts w:ascii="Times New Roman" w:hAnsi="Times New Roman" w:cs="Times New Roman"/>
          <w:color w:val="000000" w:themeColor="text1"/>
          <w:sz w:val="24"/>
          <w:szCs w:val="24"/>
        </w:rPr>
        <w:t>(</w:t>
      </w:r>
      <w:r w:rsidR="00F34CF6" w:rsidRPr="0045503F">
        <w:rPr>
          <w:rFonts w:ascii="Times New Roman" w:hAnsi="Times New Roman" w:cs="Times New Roman"/>
          <w:color w:val="000000" w:themeColor="text1"/>
          <w:sz w:val="24"/>
          <w:szCs w:val="24"/>
        </w:rPr>
        <w:t xml:space="preserve">from </w:t>
      </w:r>
      <w:r w:rsidR="00830796" w:rsidRPr="0045503F">
        <w:rPr>
          <w:rFonts w:ascii="Times New Roman" w:hAnsi="Times New Roman" w:cs="Times New Roman"/>
          <w:color w:val="000000" w:themeColor="text1"/>
          <w:sz w:val="24"/>
          <w:szCs w:val="24"/>
        </w:rPr>
        <w:t>69.6</w:t>
      </w:r>
      <w:r w:rsidR="000612FD" w:rsidRPr="0045503F">
        <w:rPr>
          <w:rFonts w:ascii="Times New Roman" w:hAnsi="Times New Roman" w:cs="Times New Roman"/>
          <w:color w:val="000000" w:themeColor="text1"/>
          <w:sz w:val="24"/>
          <w:szCs w:val="24"/>
        </w:rPr>
        <w:t>% in 20</w:t>
      </w:r>
      <w:r w:rsidR="00020E0F" w:rsidRPr="0045503F">
        <w:rPr>
          <w:rFonts w:ascii="Times New Roman" w:hAnsi="Times New Roman" w:cs="Times New Roman"/>
          <w:color w:val="000000" w:themeColor="text1"/>
          <w:sz w:val="24"/>
          <w:szCs w:val="24"/>
        </w:rPr>
        <w:t>2</w:t>
      </w:r>
      <w:r w:rsidR="00830796" w:rsidRPr="0045503F">
        <w:rPr>
          <w:rFonts w:ascii="Times New Roman" w:hAnsi="Times New Roman" w:cs="Times New Roman"/>
          <w:color w:val="000000" w:themeColor="text1"/>
          <w:sz w:val="24"/>
          <w:szCs w:val="24"/>
        </w:rPr>
        <w:t>1</w:t>
      </w:r>
      <w:r w:rsidR="000612FD" w:rsidRPr="0045503F">
        <w:rPr>
          <w:rFonts w:ascii="Times New Roman" w:hAnsi="Times New Roman" w:cs="Times New Roman"/>
          <w:color w:val="000000" w:themeColor="text1"/>
          <w:sz w:val="24"/>
          <w:szCs w:val="24"/>
        </w:rPr>
        <w:t xml:space="preserve"> to </w:t>
      </w:r>
      <w:r w:rsidR="00830796" w:rsidRPr="0045503F">
        <w:rPr>
          <w:rFonts w:ascii="Times New Roman" w:hAnsi="Times New Roman" w:cs="Times New Roman"/>
          <w:color w:val="000000" w:themeColor="text1"/>
          <w:sz w:val="24"/>
          <w:szCs w:val="24"/>
        </w:rPr>
        <w:t>70</w:t>
      </w:r>
      <w:r w:rsidR="000612FD" w:rsidRPr="0045503F">
        <w:rPr>
          <w:rFonts w:ascii="Times New Roman" w:hAnsi="Times New Roman" w:cs="Times New Roman"/>
          <w:color w:val="000000" w:themeColor="text1"/>
          <w:sz w:val="24"/>
          <w:szCs w:val="24"/>
        </w:rPr>
        <w:t>.</w:t>
      </w:r>
      <w:r w:rsidR="00830796" w:rsidRPr="0045503F">
        <w:rPr>
          <w:rFonts w:ascii="Times New Roman" w:hAnsi="Times New Roman" w:cs="Times New Roman"/>
          <w:color w:val="000000" w:themeColor="text1"/>
          <w:sz w:val="24"/>
          <w:szCs w:val="24"/>
        </w:rPr>
        <w:t>3</w:t>
      </w:r>
      <w:r w:rsidR="000612FD" w:rsidRPr="0045503F">
        <w:rPr>
          <w:rFonts w:ascii="Times New Roman" w:hAnsi="Times New Roman" w:cs="Times New Roman"/>
          <w:color w:val="000000" w:themeColor="text1"/>
          <w:sz w:val="24"/>
          <w:szCs w:val="24"/>
        </w:rPr>
        <w:t>% in 20</w:t>
      </w:r>
      <w:r w:rsidR="00FD227D" w:rsidRPr="0045503F">
        <w:rPr>
          <w:rFonts w:ascii="Times New Roman" w:hAnsi="Times New Roman" w:cs="Times New Roman"/>
          <w:color w:val="000000" w:themeColor="text1"/>
          <w:sz w:val="24"/>
          <w:szCs w:val="24"/>
        </w:rPr>
        <w:t>2</w:t>
      </w:r>
      <w:r w:rsidR="00830796" w:rsidRPr="0045503F">
        <w:rPr>
          <w:rFonts w:ascii="Times New Roman" w:hAnsi="Times New Roman" w:cs="Times New Roman"/>
          <w:color w:val="000000" w:themeColor="text1"/>
          <w:sz w:val="24"/>
          <w:szCs w:val="24"/>
        </w:rPr>
        <w:t>2</w:t>
      </w:r>
      <w:r w:rsidRPr="0045503F">
        <w:rPr>
          <w:rFonts w:ascii="Times New Roman" w:hAnsi="Times New Roman" w:cs="Times New Roman"/>
          <w:color w:val="000000" w:themeColor="text1"/>
          <w:sz w:val="24"/>
          <w:szCs w:val="24"/>
        </w:rPr>
        <w:t xml:space="preserve">, </w:t>
      </w:r>
      <w:r w:rsidR="00B01F0B" w:rsidRPr="0045503F">
        <w:rPr>
          <w:rFonts w:ascii="Times New Roman" w:hAnsi="Times New Roman" w:cs="Times New Roman"/>
          <w:b/>
          <w:color w:val="000000" w:themeColor="text1"/>
          <w:sz w:val="24"/>
          <w:szCs w:val="24"/>
        </w:rPr>
        <w:t>MFR Objective 2.4</w:t>
      </w:r>
      <w:r w:rsidR="00F34CF6" w:rsidRPr="0045503F">
        <w:rPr>
          <w:rFonts w:ascii="Times New Roman" w:hAnsi="Times New Roman" w:cs="Times New Roman"/>
          <w:color w:val="000000" w:themeColor="text1"/>
          <w:sz w:val="24"/>
          <w:szCs w:val="24"/>
        </w:rPr>
        <w:t>)</w:t>
      </w:r>
      <w:r w:rsidR="00A76549" w:rsidRPr="0045503F">
        <w:rPr>
          <w:rFonts w:ascii="Times New Roman" w:hAnsi="Times New Roman" w:cs="Times New Roman"/>
          <w:color w:val="000000" w:themeColor="text1"/>
          <w:sz w:val="24"/>
          <w:szCs w:val="24"/>
        </w:rPr>
        <w:t xml:space="preserve"> and</w:t>
      </w:r>
      <w:r w:rsidR="00F34CF6" w:rsidRPr="0045503F">
        <w:rPr>
          <w:rFonts w:ascii="Times New Roman" w:hAnsi="Times New Roman" w:cs="Times New Roman"/>
          <w:color w:val="000000" w:themeColor="text1"/>
          <w:sz w:val="24"/>
          <w:szCs w:val="24"/>
        </w:rPr>
        <w:t xml:space="preserve"> </w:t>
      </w:r>
      <w:r w:rsidR="00830796" w:rsidRPr="0045503F">
        <w:rPr>
          <w:rFonts w:ascii="Times New Roman" w:hAnsi="Times New Roman" w:cs="Times New Roman"/>
          <w:color w:val="000000" w:themeColor="text1"/>
          <w:sz w:val="24"/>
          <w:szCs w:val="24"/>
        </w:rPr>
        <w:t xml:space="preserve">decreased slightly </w:t>
      </w:r>
      <w:r w:rsidR="00F34CF6" w:rsidRPr="0045503F">
        <w:rPr>
          <w:rFonts w:ascii="Times New Roman" w:hAnsi="Times New Roman" w:cs="Times New Roman"/>
          <w:color w:val="000000" w:themeColor="text1"/>
          <w:sz w:val="24"/>
          <w:szCs w:val="24"/>
        </w:rPr>
        <w:t>for all minorities</w:t>
      </w:r>
      <w:r w:rsidRPr="0045503F">
        <w:rPr>
          <w:rFonts w:ascii="Times New Roman" w:hAnsi="Times New Roman" w:cs="Times New Roman"/>
          <w:color w:val="000000" w:themeColor="text1"/>
          <w:sz w:val="24"/>
          <w:szCs w:val="24"/>
        </w:rPr>
        <w:t xml:space="preserve"> (</w:t>
      </w:r>
      <w:r w:rsidR="00F34CF6" w:rsidRPr="0045503F">
        <w:rPr>
          <w:rFonts w:ascii="Times New Roman" w:hAnsi="Times New Roman" w:cs="Times New Roman"/>
          <w:color w:val="000000" w:themeColor="text1"/>
          <w:sz w:val="24"/>
          <w:szCs w:val="24"/>
        </w:rPr>
        <w:t xml:space="preserve">from </w:t>
      </w:r>
      <w:r w:rsidR="00FD227D" w:rsidRPr="0045503F">
        <w:rPr>
          <w:rFonts w:ascii="Times New Roman" w:hAnsi="Times New Roman" w:cs="Times New Roman"/>
          <w:color w:val="000000" w:themeColor="text1"/>
          <w:sz w:val="24"/>
          <w:szCs w:val="24"/>
        </w:rPr>
        <w:t>7</w:t>
      </w:r>
      <w:r w:rsidR="00830796" w:rsidRPr="0045503F">
        <w:rPr>
          <w:rFonts w:ascii="Times New Roman" w:hAnsi="Times New Roman" w:cs="Times New Roman"/>
          <w:color w:val="000000" w:themeColor="text1"/>
          <w:sz w:val="24"/>
          <w:szCs w:val="24"/>
        </w:rPr>
        <w:t>0</w:t>
      </w:r>
      <w:r w:rsidR="007E38ED" w:rsidRPr="0045503F">
        <w:rPr>
          <w:rFonts w:ascii="Times New Roman" w:hAnsi="Times New Roman" w:cs="Times New Roman"/>
          <w:color w:val="000000" w:themeColor="text1"/>
          <w:sz w:val="24"/>
          <w:szCs w:val="24"/>
        </w:rPr>
        <w:t>.</w:t>
      </w:r>
      <w:r w:rsidR="00830796" w:rsidRPr="0045503F">
        <w:rPr>
          <w:rFonts w:ascii="Times New Roman" w:hAnsi="Times New Roman" w:cs="Times New Roman"/>
          <w:color w:val="000000" w:themeColor="text1"/>
          <w:sz w:val="24"/>
          <w:szCs w:val="24"/>
        </w:rPr>
        <w:t>4</w:t>
      </w:r>
      <w:r w:rsidR="000612FD" w:rsidRPr="0045503F">
        <w:rPr>
          <w:rFonts w:ascii="Times New Roman" w:hAnsi="Times New Roman" w:cs="Times New Roman"/>
          <w:color w:val="000000" w:themeColor="text1"/>
          <w:sz w:val="24"/>
          <w:szCs w:val="24"/>
        </w:rPr>
        <w:t xml:space="preserve">% to </w:t>
      </w:r>
      <w:r w:rsidR="00830796" w:rsidRPr="0045503F">
        <w:rPr>
          <w:rFonts w:ascii="Times New Roman" w:hAnsi="Times New Roman" w:cs="Times New Roman"/>
          <w:color w:val="000000" w:themeColor="text1"/>
          <w:sz w:val="24"/>
          <w:szCs w:val="24"/>
        </w:rPr>
        <w:t>69</w:t>
      </w:r>
      <w:r w:rsidR="000612FD" w:rsidRPr="0045503F">
        <w:rPr>
          <w:rFonts w:ascii="Times New Roman" w:hAnsi="Times New Roman" w:cs="Times New Roman"/>
          <w:color w:val="000000" w:themeColor="text1"/>
          <w:sz w:val="24"/>
          <w:szCs w:val="24"/>
        </w:rPr>
        <w:t>.</w:t>
      </w:r>
      <w:r w:rsidR="00830796" w:rsidRPr="0045503F">
        <w:rPr>
          <w:rFonts w:ascii="Times New Roman" w:hAnsi="Times New Roman" w:cs="Times New Roman"/>
          <w:color w:val="000000" w:themeColor="text1"/>
          <w:sz w:val="24"/>
          <w:szCs w:val="24"/>
        </w:rPr>
        <w:t>8</w:t>
      </w:r>
      <w:r w:rsidR="00F34CF6" w:rsidRPr="0045503F">
        <w:rPr>
          <w:rFonts w:ascii="Times New Roman" w:hAnsi="Times New Roman" w:cs="Times New Roman"/>
          <w:color w:val="000000" w:themeColor="text1"/>
          <w:sz w:val="24"/>
          <w:szCs w:val="24"/>
        </w:rPr>
        <w:t>%</w:t>
      </w:r>
      <w:r w:rsidRPr="0045503F">
        <w:rPr>
          <w:rFonts w:ascii="Times New Roman" w:hAnsi="Times New Roman" w:cs="Times New Roman"/>
          <w:color w:val="000000" w:themeColor="text1"/>
          <w:sz w:val="24"/>
          <w:szCs w:val="24"/>
        </w:rPr>
        <w:t xml:space="preserve">, </w:t>
      </w:r>
      <w:r w:rsidR="00B01F0B" w:rsidRPr="0045503F">
        <w:rPr>
          <w:rFonts w:ascii="Times New Roman" w:hAnsi="Times New Roman" w:cs="Times New Roman"/>
          <w:b/>
          <w:color w:val="000000" w:themeColor="text1"/>
          <w:sz w:val="24"/>
          <w:szCs w:val="24"/>
        </w:rPr>
        <w:t>MFR Objective 2.6</w:t>
      </w:r>
      <w:r w:rsidR="00F34CF6" w:rsidRPr="0045503F">
        <w:rPr>
          <w:rFonts w:ascii="Times New Roman" w:hAnsi="Times New Roman" w:cs="Times New Roman"/>
          <w:color w:val="000000" w:themeColor="text1"/>
          <w:sz w:val="24"/>
          <w:szCs w:val="24"/>
        </w:rPr>
        <w:t>)</w:t>
      </w:r>
      <w:r w:rsidR="001F1F70" w:rsidRPr="0045503F">
        <w:rPr>
          <w:rFonts w:ascii="Times New Roman" w:hAnsi="Times New Roman" w:cs="Times New Roman"/>
          <w:color w:val="000000" w:themeColor="text1"/>
          <w:sz w:val="24"/>
          <w:szCs w:val="24"/>
        </w:rPr>
        <w:t>.</w:t>
      </w:r>
    </w:p>
    <w:p w14:paraId="24435F98" w14:textId="77777777" w:rsidR="001F1F70" w:rsidRPr="0045503F" w:rsidRDefault="001F1F70" w:rsidP="00F67A52">
      <w:pPr>
        <w:spacing w:after="0" w:line="240" w:lineRule="auto"/>
        <w:rPr>
          <w:rFonts w:ascii="Times New Roman" w:hAnsi="Times New Roman" w:cs="Times New Roman"/>
          <w:color w:val="000000" w:themeColor="text1"/>
        </w:rPr>
      </w:pPr>
    </w:p>
    <w:p w14:paraId="2B5C55EE" w14:textId="1F05777E" w:rsidR="00F34CF6" w:rsidRPr="0045503F" w:rsidRDefault="00830796" w:rsidP="00F67A52">
      <w:pPr>
        <w:spacing w:after="0" w:line="240" w:lineRule="auto"/>
        <w:rPr>
          <w:rFonts w:ascii="Times New Roman" w:hAnsi="Times New Roman" w:cs="Times New Roman"/>
          <w:color w:val="000000" w:themeColor="text1"/>
          <w:sz w:val="24"/>
          <w:szCs w:val="24"/>
        </w:rPr>
      </w:pPr>
      <w:r w:rsidRPr="0045503F">
        <w:rPr>
          <w:rFonts w:ascii="Times New Roman" w:hAnsi="Times New Roman" w:cs="Times New Roman"/>
          <w:color w:val="000000" w:themeColor="text1"/>
          <w:sz w:val="24"/>
          <w:szCs w:val="24"/>
        </w:rPr>
        <w:t>While t</w:t>
      </w:r>
      <w:r w:rsidR="00065B4B" w:rsidRPr="0045503F">
        <w:rPr>
          <w:rFonts w:ascii="Times New Roman" w:hAnsi="Times New Roman" w:cs="Times New Roman"/>
          <w:color w:val="000000" w:themeColor="text1"/>
          <w:sz w:val="24"/>
          <w:szCs w:val="24"/>
        </w:rPr>
        <w:t xml:space="preserve">he six-year graduation rate of undergraduates </w:t>
      </w:r>
      <w:r w:rsidR="00FD227D" w:rsidRPr="0045503F">
        <w:rPr>
          <w:rFonts w:ascii="Times New Roman" w:hAnsi="Times New Roman" w:cs="Times New Roman"/>
          <w:color w:val="000000" w:themeColor="text1"/>
          <w:sz w:val="24"/>
          <w:szCs w:val="24"/>
        </w:rPr>
        <w:t>r</w:t>
      </w:r>
      <w:r w:rsidRPr="0045503F">
        <w:rPr>
          <w:rFonts w:ascii="Times New Roman" w:hAnsi="Times New Roman" w:cs="Times New Roman"/>
          <w:color w:val="000000" w:themeColor="text1"/>
          <w:sz w:val="24"/>
          <w:szCs w:val="24"/>
        </w:rPr>
        <w:t>emained stable over the reporting period</w:t>
      </w:r>
      <w:r w:rsidR="00020E0F" w:rsidRPr="0045503F">
        <w:rPr>
          <w:rFonts w:ascii="Times New Roman" w:hAnsi="Times New Roman" w:cs="Times New Roman"/>
          <w:color w:val="000000" w:themeColor="text1"/>
          <w:sz w:val="24"/>
          <w:szCs w:val="24"/>
        </w:rPr>
        <w:t xml:space="preserve"> </w:t>
      </w:r>
      <w:r w:rsidRPr="0045503F">
        <w:rPr>
          <w:rFonts w:ascii="Times New Roman" w:hAnsi="Times New Roman" w:cs="Times New Roman"/>
          <w:color w:val="000000" w:themeColor="text1"/>
          <w:sz w:val="24"/>
          <w:szCs w:val="24"/>
        </w:rPr>
        <w:t>(</w:t>
      </w:r>
      <w:r w:rsidR="00065B4B" w:rsidRPr="0045503F">
        <w:rPr>
          <w:rFonts w:ascii="Times New Roman" w:hAnsi="Times New Roman" w:cs="Times New Roman"/>
          <w:color w:val="000000" w:themeColor="text1"/>
          <w:sz w:val="24"/>
          <w:szCs w:val="24"/>
        </w:rPr>
        <w:t xml:space="preserve">from </w:t>
      </w:r>
      <w:r w:rsidRPr="0045503F">
        <w:rPr>
          <w:rFonts w:ascii="Times New Roman" w:hAnsi="Times New Roman" w:cs="Times New Roman"/>
          <w:color w:val="000000" w:themeColor="text1"/>
          <w:sz w:val="24"/>
          <w:szCs w:val="24"/>
        </w:rPr>
        <w:t>61</w:t>
      </w:r>
      <w:r w:rsidR="00065B4B" w:rsidRPr="0045503F">
        <w:rPr>
          <w:rFonts w:ascii="Times New Roman" w:hAnsi="Times New Roman" w:cs="Times New Roman"/>
          <w:color w:val="000000" w:themeColor="text1"/>
          <w:sz w:val="24"/>
          <w:szCs w:val="24"/>
        </w:rPr>
        <w:t>.</w:t>
      </w:r>
      <w:r w:rsidRPr="0045503F">
        <w:rPr>
          <w:rFonts w:ascii="Times New Roman" w:hAnsi="Times New Roman" w:cs="Times New Roman"/>
          <w:color w:val="000000" w:themeColor="text1"/>
          <w:sz w:val="24"/>
          <w:szCs w:val="24"/>
        </w:rPr>
        <w:t>0</w:t>
      </w:r>
      <w:r w:rsidR="00065B4B" w:rsidRPr="0045503F">
        <w:rPr>
          <w:rFonts w:ascii="Times New Roman" w:hAnsi="Times New Roman" w:cs="Times New Roman"/>
          <w:color w:val="000000" w:themeColor="text1"/>
          <w:sz w:val="24"/>
          <w:szCs w:val="24"/>
        </w:rPr>
        <w:t>% for 20</w:t>
      </w:r>
      <w:r w:rsidR="00020E0F" w:rsidRPr="0045503F">
        <w:rPr>
          <w:rFonts w:ascii="Times New Roman" w:hAnsi="Times New Roman" w:cs="Times New Roman"/>
          <w:color w:val="000000" w:themeColor="text1"/>
          <w:sz w:val="24"/>
          <w:szCs w:val="24"/>
        </w:rPr>
        <w:t>2</w:t>
      </w:r>
      <w:r w:rsidRPr="0045503F">
        <w:rPr>
          <w:rFonts w:ascii="Times New Roman" w:hAnsi="Times New Roman" w:cs="Times New Roman"/>
          <w:color w:val="000000" w:themeColor="text1"/>
          <w:sz w:val="24"/>
          <w:szCs w:val="24"/>
        </w:rPr>
        <w:t>1</w:t>
      </w:r>
      <w:r w:rsidR="00065B4B" w:rsidRPr="0045503F">
        <w:rPr>
          <w:rFonts w:ascii="Times New Roman" w:hAnsi="Times New Roman" w:cs="Times New Roman"/>
          <w:color w:val="000000" w:themeColor="text1"/>
          <w:sz w:val="24"/>
          <w:szCs w:val="24"/>
        </w:rPr>
        <w:t xml:space="preserve"> to </w:t>
      </w:r>
      <w:r w:rsidR="00020E0F" w:rsidRPr="0045503F">
        <w:rPr>
          <w:rFonts w:ascii="Times New Roman" w:hAnsi="Times New Roman" w:cs="Times New Roman"/>
          <w:color w:val="000000" w:themeColor="text1"/>
          <w:sz w:val="24"/>
          <w:szCs w:val="24"/>
        </w:rPr>
        <w:t>6</w:t>
      </w:r>
      <w:r w:rsidRPr="0045503F">
        <w:rPr>
          <w:rFonts w:ascii="Times New Roman" w:hAnsi="Times New Roman" w:cs="Times New Roman"/>
          <w:color w:val="000000" w:themeColor="text1"/>
          <w:sz w:val="24"/>
          <w:szCs w:val="24"/>
        </w:rPr>
        <w:t>0</w:t>
      </w:r>
      <w:r w:rsidR="00065B4B" w:rsidRPr="0045503F">
        <w:rPr>
          <w:rFonts w:ascii="Times New Roman" w:hAnsi="Times New Roman" w:cs="Times New Roman"/>
          <w:color w:val="000000" w:themeColor="text1"/>
          <w:sz w:val="24"/>
          <w:szCs w:val="24"/>
        </w:rPr>
        <w:t>.</w:t>
      </w:r>
      <w:r w:rsidRPr="0045503F">
        <w:rPr>
          <w:rFonts w:ascii="Times New Roman" w:hAnsi="Times New Roman" w:cs="Times New Roman"/>
          <w:color w:val="000000" w:themeColor="text1"/>
          <w:sz w:val="24"/>
          <w:szCs w:val="24"/>
        </w:rPr>
        <w:t>7</w:t>
      </w:r>
      <w:r w:rsidR="00065B4B" w:rsidRPr="0045503F">
        <w:rPr>
          <w:rFonts w:ascii="Times New Roman" w:hAnsi="Times New Roman" w:cs="Times New Roman"/>
          <w:color w:val="000000" w:themeColor="text1"/>
          <w:sz w:val="24"/>
          <w:szCs w:val="24"/>
        </w:rPr>
        <w:t>% for 20</w:t>
      </w:r>
      <w:r w:rsidR="00FD227D" w:rsidRPr="0045503F">
        <w:rPr>
          <w:rFonts w:ascii="Times New Roman" w:hAnsi="Times New Roman" w:cs="Times New Roman"/>
          <w:color w:val="000000" w:themeColor="text1"/>
          <w:sz w:val="24"/>
          <w:szCs w:val="24"/>
        </w:rPr>
        <w:t>2</w:t>
      </w:r>
      <w:r w:rsidRPr="0045503F">
        <w:rPr>
          <w:rFonts w:ascii="Times New Roman" w:hAnsi="Times New Roman" w:cs="Times New Roman"/>
          <w:color w:val="000000" w:themeColor="text1"/>
          <w:sz w:val="24"/>
          <w:szCs w:val="24"/>
        </w:rPr>
        <w:t>2</w:t>
      </w:r>
      <w:r w:rsidR="00EA6E0A" w:rsidRPr="0045503F">
        <w:rPr>
          <w:rFonts w:ascii="Times New Roman" w:hAnsi="Times New Roman" w:cs="Times New Roman"/>
          <w:color w:val="000000" w:themeColor="text1"/>
          <w:sz w:val="24"/>
          <w:szCs w:val="24"/>
        </w:rPr>
        <w:t>,</w:t>
      </w:r>
      <w:r w:rsidR="00065B4B" w:rsidRPr="0045503F">
        <w:rPr>
          <w:rFonts w:ascii="Times New Roman" w:hAnsi="Times New Roman" w:cs="Times New Roman"/>
          <w:color w:val="000000" w:themeColor="text1"/>
          <w:sz w:val="24"/>
          <w:szCs w:val="24"/>
        </w:rPr>
        <w:t xml:space="preserve"> </w:t>
      </w:r>
      <w:r w:rsidR="00B01F0B" w:rsidRPr="0045503F">
        <w:rPr>
          <w:rFonts w:ascii="Times New Roman" w:hAnsi="Times New Roman" w:cs="Times New Roman"/>
          <w:b/>
          <w:color w:val="000000" w:themeColor="text1"/>
          <w:sz w:val="24"/>
          <w:szCs w:val="24"/>
        </w:rPr>
        <w:t>MFR Objective 2.1</w:t>
      </w:r>
      <w:r w:rsidR="00065B4B" w:rsidRPr="0045503F">
        <w:rPr>
          <w:rFonts w:ascii="Times New Roman" w:hAnsi="Times New Roman" w:cs="Times New Roman"/>
          <w:color w:val="000000" w:themeColor="text1"/>
          <w:sz w:val="24"/>
          <w:szCs w:val="24"/>
        </w:rPr>
        <w:t>)</w:t>
      </w:r>
      <w:r w:rsidR="004D1C35" w:rsidRPr="0045503F">
        <w:rPr>
          <w:rFonts w:ascii="Times New Roman" w:hAnsi="Times New Roman" w:cs="Times New Roman"/>
          <w:color w:val="000000" w:themeColor="text1"/>
          <w:sz w:val="24"/>
          <w:szCs w:val="24"/>
        </w:rPr>
        <w:t xml:space="preserve">, </w:t>
      </w:r>
      <w:r w:rsidRPr="0045503F">
        <w:rPr>
          <w:rFonts w:ascii="Times New Roman" w:hAnsi="Times New Roman" w:cs="Times New Roman"/>
          <w:color w:val="000000" w:themeColor="text1"/>
          <w:sz w:val="24"/>
          <w:szCs w:val="24"/>
        </w:rPr>
        <w:t xml:space="preserve">this performance measure declined for </w:t>
      </w:r>
      <w:r w:rsidR="00C5321B" w:rsidRPr="0045503F">
        <w:rPr>
          <w:rFonts w:ascii="Times New Roman" w:hAnsi="Times New Roman" w:cs="Times New Roman"/>
          <w:color w:val="000000" w:themeColor="text1"/>
          <w:sz w:val="24"/>
          <w:szCs w:val="24"/>
        </w:rPr>
        <w:t xml:space="preserve">both </w:t>
      </w:r>
      <w:r w:rsidR="000612FD" w:rsidRPr="0045503F">
        <w:rPr>
          <w:rFonts w:ascii="Times New Roman" w:hAnsi="Times New Roman" w:cs="Times New Roman"/>
          <w:color w:val="000000" w:themeColor="text1"/>
          <w:sz w:val="24"/>
          <w:szCs w:val="24"/>
        </w:rPr>
        <w:t>African-Americans</w:t>
      </w:r>
      <w:r w:rsidR="005D6A28" w:rsidRPr="0045503F">
        <w:rPr>
          <w:rFonts w:ascii="Times New Roman" w:hAnsi="Times New Roman" w:cs="Times New Roman"/>
          <w:color w:val="000000" w:themeColor="text1"/>
          <w:sz w:val="24"/>
          <w:szCs w:val="24"/>
        </w:rPr>
        <w:t xml:space="preserve"> (</w:t>
      </w:r>
      <w:r w:rsidR="000612FD" w:rsidRPr="0045503F">
        <w:rPr>
          <w:rFonts w:ascii="Times New Roman" w:hAnsi="Times New Roman" w:cs="Times New Roman"/>
          <w:color w:val="000000" w:themeColor="text1"/>
          <w:sz w:val="24"/>
          <w:szCs w:val="24"/>
        </w:rPr>
        <w:t xml:space="preserve">from </w:t>
      </w:r>
      <w:r w:rsidRPr="0045503F">
        <w:rPr>
          <w:rFonts w:ascii="Times New Roman" w:hAnsi="Times New Roman" w:cs="Times New Roman"/>
          <w:color w:val="000000" w:themeColor="text1"/>
          <w:sz w:val="24"/>
          <w:szCs w:val="24"/>
        </w:rPr>
        <w:t>64</w:t>
      </w:r>
      <w:r w:rsidR="000612FD" w:rsidRPr="0045503F">
        <w:rPr>
          <w:rFonts w:ascii="Times New Roman" w:hAnsi="Times New Roman" w:cs="Times New Roman"/>
          <w:color w:val="000000" w:themeColor="text1"/>
          <w:sz w:val="24"/>
          <w:szCs w:val="24"/>
        </w:rPr>
        <w:t>.</w:t>
      </w:r>
      <w:r w:rsidRPr="0045503F">
        <w:rPr>
          <w:rFonts w:ascii="Times New Roman" w:hAnsi="Times New Roman" w:cs="Times New Roman"/>
          <w:color w:val="000000" w:themeColor="text1"/>
          <w:sz w:val="24"/>
          <w:szCs w:val="24"/>
        </w:rPr>
        <w:t>3</w:t>
      </w:r>
      <w:r w:rsidR="000612FD" w:rsidRPr="0045503F">
        <w:rPr>
          <w:rFonts w:ascii="Times New Roman" w:hAnsi="Times New Roman" w:cs="Times New Roman"/>
          <w:color w:val="000000" w:themeColor="text1"/>
          <w:sz w:val="24"/>
          <w:szCs w:val="24"/>
        </w:rPr>
        <w:t xml:space="preserve">% to </w:t>
      </w:r>
      <w:r w:rsidRPr="0045503F">
        <w:rPr>
          <w:rFonts w:ascii="Times New Roman" w:hAnsi="Times New Roman" w:cs="Times New Roman"/>
          <w:color w:val="000000" w:themeColor="text1"/>
          <w:sz w:val="24"/>
          <w:szCs w:val="24"/>
        </w:rPr>
        <w:t>58</w:t>
      </w:r>
      <w:r w:rsidR="000612FD" w:rsidRPr="0045503F">
        <w:rPr>
          <w:rFonts w:ascii="Times New Roman" w:hAnsi="Times New Roman" w:cs="Times New Roman"/>
          <w:color w:val="000000" w:themeColor="text1"/>
          <w:sz w:val="24"/>
          <w:szCs w:val="24"/>
        </w:rPr>
        <w:t>.</w:t>
      </w:r>
      <w:r w:rsidRPr="0045503F">
        <w:rPr>
          <w:rFonts w:ascii="Times New Roman" w:hAnsi="Times New Roman" w:cs="Times New Roman"/>
          <w:color w:val="000000" w:themeColor="text1"/>
          <w:sz w:val="24"/>
          <w:szCs w:val="24"/>
        </w:rPr>
        <w:t>9</w:t>
      </w:r>
      <w:r w:rsidR="000612FD" w:rsidRPr="0045503F">
        <w:rPr>
          <w:rFonts w:ascii="Times New Roman" w:hAnsi="Times New Roman" w:cs="Times New Roman"/>
          <w:color w:val="000000" w:themeColor="text1"/>
          <w:sz w:val="24"/>
          <w:szCs w:val="24"/>
        </w:rPr>
        <w:t>%</w:t>
      </w:r>
      <w:r w:rsidR="005D6A28" w:rsidRPr="0045503F">
        <w:rPr>
          <w:rFonts w:ascii="Times New Roman" w:hAnsi="Times New Roman" w:cs="Times New Roman"/>
          <w:color w:val="000000" w:themeColor="text1"/>
          <w:sz w:val="24"/>
          <w:szCs w:val="24"/>
        </w:rPr>
        <w:t xml:space="preserve">, </w:t>
      </w:r>
      <w:r w:rsidR="00B01F0B" w:rsidRPr="0045503F">
        <w:rPr>
          <w:rFonts w:ascii="Times New Roman" w:hAnsi="Times New Roman" w:cs="Times New Roman"/>
          <w:b/>
          <w:color w:val="000000" w:themeColor="text1"/>
          <w:sz w:val="24"/>
          <w:szCs w:val="24"/>
        </w:rPr>
        <w:t>MFR Objective 2.5</w:t>
      </w:r>
      <w:r w:rsidR="00F34CF6" w:rsidRPr="0045503F">
        <w:rPr>
          <w:rFonts w:ascii="Times New Roman" w:hAnsi="Times New Roman" w:cs="Times New Roman"/>
          <w:color w:val="000000" w:themeColor="text1"/>
          <w:sz w:val="24"/>
          <w:szCs w:val="24"/>
        </w:rPr>
        <w:t>)</w:t>
      </w:r>
      <w:r w:rsidR="00065B4B" w:rsidRPr="0045503F">
        <w:rPr>
          <w:rFonts w:ascii="Times New Roman" w:hAnsi="Times New Roman" w:cs="Times New Roman"/>
          <w:color w:val="000000" w:themeColor="text1"/>
          <w:sz w:val="24"/>
          <w:szCs w:val="24"/>
        </w:rPr>
        <w:t xml:space="preserve"> and</w:t>
      </w:r>
      <w:r w:rsidR="00F34CF6" w:rsidRPr="0045503F">
        <w:rPr>
          <w:rFonts w:ascii="Times New Roman" w:hAnsi="Times New Roman" w:cs="Times New Roman"/>
          <w:color w:val="000000" w:themeColor="text1"/>
          <w:sz w:val="24"/>
          <w:szCs w:val="24"/>
        </w:rPr>
        <w:t xml:space="preserve"> </w:t>
      </w:r>
      <w:r w:rsidR="00C5321B" w:rsidRPr="0045503F">
        <w:rPr>
          <w:rFonts w:ascii="Times New Roman" w:hAnsi="Times New Roman" w:cs="Times New Roman"/>
          <w:color w:val="000000" w:themeColor="text1"/>
          <w:sz w:val="24"/>
          <w:szCs w:val="24"/>
        </w:rPr>
        <w:t xml:space="preserve">for </w:t>
      </w:r>
      <w:r w:rsidR="00F34CF6" w:rsidRPr="0045503F">
        <w:rPr>
          <w:rFonts w:ascii="Times New Roman" w:hAnsi="Times New Roman" w:cs="Times New Roman"/>
          <w:color w:val="000000" w:themeColor="text1"/>
          <w:sz w:val="24"/>
          <w:szCs w:val="24"/>
        </w:rPr>
        <w:t xml:space="preserve">all minorities </w:t>
      </w:r>
      <w:r w:rsidR="005D6A28" w:rsidRPr="0045503F">
        <w:rPr>
          <w:rFonts w:ascii="Times New Roman" w:hAnsi="Times New Roman" w:cs="Times New Roman"/>
          <w:color w:val="000000" w:themeColor="text1"/>
          <w:sz w:val="24"/>
          <w:szCs w:val="24"/>
        </w:rPr>
        <w:t>(</w:t>
      </w:r>
      <w:r w:rsidR="000612FD" w:rsidRPr="0045503F">
        <w:rPr>
          <w:rFonts w:ascii="Times New Roman" w:hAnsi="Times New Roman" w:cs="Times New Roman"/>
          <w:color w:val="000000" w:themeColor="text1"/>
          <w:sz w:val="24"/>
          <w:szCs w:val="24"/>
        </w:rPr>
        <w:t xml:space="preserve">from </w:t>
      </w:r>
      <w:r w:rsidRPr="0045503F">
        <w:rPr>
          <w:rFonts w:ascii="Times New Roman" w:hAnsi="Times New Roman" w:cs="Times New Roman"/>
          <w:color w:val="000000" w:themeColor="text1"/>
          <w:sz w:val="24"/>
          <w:szCs w:val="24"/>
        </w:rPr>
        <w:t>62</w:t>
      </w:r>
      <w:r w:rsidR="000612FD" w:rsidRPr="0045503F">
        <w:rPr>
          <w:rFonts w:ascii="Times New Roman" w:hAnsi="Times New Roman" w:cs="Times New Roman"/>
          <w:color w:val="000000" w:themeColor="text1"/>
          <w:sz w:val="24"/>
          <w:szCs w:val="24"/>
        </w:rPr>
        <w:t>.</w:t>
      </w:r>
      <w:r w:rsidRPr="0045503F">
        <w:rPr>
          <w:rFonts w:ascii="Times New Roman" w:hAnsi="Times New Roman" w:cs="Times New Roman"/>
          <w:color w:val="000000" w:themeColor="text1"/>
          <w:sz w:val="24"/>
          <w:szCs w:val="24"/>
        </w:rPr>
        <w:t>4</w:t>
      </w:r>
      <w:r w:rsidR="000612FD" w:rsidRPr="0045503F">
        <w:rPr>
          <w:rFonts w:ascii="Times New Roman" w:hAnsi="Times New Roman" w:cs="Times New Roman"/>
          <w:color w:val="000000" w:themeColor="text1"/>
          <w:sz w:val="24"/>
          <w:szCs w:val="24"/>
        </w:rPr>
        <w:t xml:space="preserve">% to </w:t>
      </w:r>
      <w:r w:rsidRPr="0045503F">
        <w:rPr>
          <w:rFonts w:ascii="Times New Roman" w:hAnsi="Times New Roman" w:cs="Times New Roman"/>
          <w:color w:val="000000" w:themeColor="text1"/>
          <w:sz w:val="24"/>
          <w:szCs w:val="24"/>
        </w:rPr>
        <w:t>57</w:t>
      </w:r>
      <w:r w:rsidR="000612FD" w:rsidRPr="0045503F">
        <w:rPr>
          <w:rFonts w:ascii="Times New Roman" w:hAnsi="Times New Roman" w:cs="Times New Roman"/>
          <w:color w:val="000000" w:themeColor="text1"/>
          <w:sz w:val="24"/>
          <w:szCs w:val="24"/>
        </w:rPr>
        <w:t>.</w:t>
      </w:r>
      <w:r w:rsidRPr="0045503F">
        <w:rPr>
          <w:rFonts w:ascii="Times New Roman" w:hAnsi="Times New Roman" w:cs="Times New Roman"/>
          <w:color w:val="000000" w:themeColor="text1"/>
          <w:sz w:val="24"/>
          <w:szCs w:val="24"/>
        </w:rPr>
        <w:t>9</w:t>
      </w:r>
      <w:r w:rsidR="000612FD" w:rsidRPr="0045503F">
        <w:rPr>
          <w:rFonts w:ascii="Times New Roman" w:hAnsi="Times New Roman" w:cs="Times New Roman"/>
          <w:color w:val="000000" w:themeColor="text1"/>
          <w:sz w:val="24"/>
          <w:szCs w:val="24"/>
        </w:rPr>
        <w:t>%</w:t>
      </w:r>
      <w:r w:rsidR="005D6A28" w:rsidRPr="0045503F">
        <w:rPr>
          <w:rFonts w:ascii="Times New Roman" w:hAnsi="Times New Roman" w:cs="Times New Roman"/>
          <w:color w:val="000000" w:themeColor="text1"/>
          <w:sz w:val="24"/>
          <w:szCs w:val="24"/>
        </w:rPr>
        <w:t xml:space="preserve">, </w:t>
      </w:r>
      <w:r w:rsidR="00B01F0B" w:rsidRPr="0045503F">
        <w:rPr>
          <w:rFonts w:ascii="Times New Roman" w:hAnsi="Times New Roman" w:cs="Times New Roman"/>
          <w:b/>
          <w:color w:val="000000" w:themeColor="text1"/>
          <w:sz w:val="24"/>
          <w:szCs w:val="24"/>
        </w:rPr>
        <w:t>MFR Objective 2.7</w:t>
      </w:r>
      <w:r w:rsidR="00F34CF6" w:rsidRPr="0045503F">
        <w:rPr>
          <w:rFonts w:ascii="Times New Roman" w:hAnsi="Times New Roman" w:cs="Times New Roman"/>
          <w:color w:val="000000" w:themeColor="text1"/>
          <w:sz w:val="24"/>
          <w:szCs w:val="24"/>
        </w:rPr>
        <w:t>).</w:t>
      </w:r>
    </w:p>
    <w:p w14:paraId="2B5C55F5" w14:textId="1DAFCAD3" w:rsidR="00003D58" w:rsidRPr="00212820" w:rsidRDefault="00003D58" w:rsidP="00F67A52">
      <w:pPr>
        <w:spacing w:after="0" w:line="240" w:lineRule="auto"/>
        <w:rPr>
          <w:rFonts w:ascii="Times New Roman" w:hAnsi="Times New Roman" w:cs="Times New Roman"/>
          <w:color w:val="000000" w:themeColor="text1"/>
          <w:sz w:val="24"/>
          <w:szCs w:val="24"/>
        </w:rPr>
      </w:pPr>
      <w:bookmarkStart w:id="1" w:name="_Hlk113605929"/>
    </w:p>
    <w:p w14:paraId="14923CDE" w14:textId="583E3B3A" w:rsidR="00212820" w:rsidRPr="00212820" w:rsidRDefault="00212820" w:rsidP="00F67A52">
      <w:pPr>
        <w:spacing w:after="0" w:line="240" w:lineRule="auto"/>
        <w:rPr>
          <w:rFonts w:ascii="Times New Roman" w:eastAsia="Calibri" w:hAnsi="Times New Roman" w:cs="Times New Roman"/>
          <w:sz w:val="24"/>
          <w:szCs w:val="24"/>
        </w:rPr>
      </w:pPr>
      <w:r w:rsidRPr="00212820">
        <w:rPr>
          <w:rFonts w:ascii="Times New Roman" w:eastAsia="Calibri" w:hAnsi="Times New Roman" w:cs="Times New Roman"/>
          <w:sz w:val="24"/>
          <w:szCs w:val="24"/>
        </w:rPr>
        <w:t>Frostburg is in the second year of implementing major improvement</w:t>
      </w:r>
      <w:r w:rsidR="00496CD1">
        <w:rPr>
          <w:rFonts w:ascii="Times New Roman" w:eastAsia="Calibri" w:hAnsi="Times New Roman" w:cs="Times New Roman"/>
          <w:sz w:val="24"/>
          <w:szCs w:val="24"/>
        </w:rPr>
        <w:t>s</w:t>
      </w:r>
      <w:r w:rsidRPr="00212820">
        <w:rPr>
          <w:rFonts w:ascii="Times New Roman" w:eastAsia="Calibri" w:hAnsi="Times New Roman" w:cs="Times New Roman"/>
          <w:sz w:val="24"/>
          <w:szCs w:val="24"/>
        </w:rPr>
        <w:t xml:space="preserve"> to academic advising following the completion of the Excellence in Academic Advising Project (NACADA and Gardner Institute). </w:t>
      </w:r>
      <w:r w:rsidR="00496CD1">
        <w:rPr>
          <w:rFonts w:ascii="Times New Roman" w:eastAsia="Calibri" w:hAnsi="Times New Roman" w:cs="Times New Roman"/>
          <w:sz w:val="24"/>
          <w:szCs w:val="24"/>
        </w:rPr>
        <w:t>It is</w:t>
      </w:r>
      <w:r w:rsidRPr="00212820">
        <w:rPr>
          <w:rFonts w:ascii="Times New Roman" w:eastAsia="Calibri" w:hAnsi="Times New Roman" w:cs="Times New Roman"/>
          <w:sz w:val="24"/>
          <w:szCs w:val="24"/>
        </w:rPr>
        <w:t xml:space="preserve"> expanding </w:t>
      </w:r>
      <w:r w:rsidR="00496CD1">
        <w:rPr>
          <w:rFonts w:ascii="Times New Roman" w:eastAsia="Calibri" w:hAnsi="Times New Roman" w:cs="Times New Roman"/>
          <w:sz w:val="24"/>
          <w:szCs w:val="24"/>
        </w:rPr>
        <w:t>the</w:t>
      </w:r>
      <w:r w:rsidRPr="00212820">
        <w:rPr>
          <w:rFonts w:ascii="Times New Roman" w:eastAsia="Calibri" w:hAnsi="Times New Roman" w:cs="Times New Roman"/>
          <w:sz w:val="24"/>
          <w:szCs w:val="24"/>
        </w:rPr>
        <w:t xml:space="preserve"> dual advising model. All first- and second-year students, and some special populations (e.g., RN-to-BSN students) now have both a </w:t>
      </w:r>
      <w:r w:rsidR="00496CD1">
        <w:rPr>
          <w:rFonts w:ascii="Times New Roman" w:eastAsia="Calibri" w:hAnsi="Times New Roman" w:cs="Times New Roman"/>
          <w:sz w:val="24"/>
          <w:szCs w:val="24"/>
        </w:rPr>
        <w:t>u</w:t>
      </w:r>
      <w:r w:rsidRPr="00212820">
        <w:rPr>
          <w:rFonts w:ascii="Times New Roman" w:eastAsia="Calibri" w:hAnsi="Times New Roman" w:cs="Times New Roman"/>
          <w:sz w:val="24"/>
          <w:szCs w:val="24"/>
        </w:rPr>
        <w:t xml:space="preserve">niversity </w:t>
      </w:r>
      <w:r w:rsidR="00496CD1">
        <w:rPr>
          <w:rFonts w:ascii="Times New Roman" w:eastAsia="Calibri" w:hAnsi="Times New Roman" w:cs="Times New Roman"/>
          <w:sz w:val="24"/>
          <w:szCs w:val="24"/>
        </w:rPr>
        <w:t>a</w:t>
      </w:r>
      <w:r w:rsidRPr="00212820">
        <w:rPr>
          <w:rFonts w:ascii="Times New Roman" w:eastAsia="Calibri" w:hAnsi="Times New Roman" w:cs="Times New Roman"/>
          <w:sz w:val="24"/>
          <w:szCs w:val="24"/>
        </w:rPr>
        <w:t xml:space="preserve">dvisor to provide holistic advising and support as well as a </w:t>
      </w:r>
      <w:r w:rsidR="00496CD1">
        <w:rPr>
          <w:rFonts w:ascii="Times New Roman" w:eastAsia="Calibri" w:hAnsi="Times New Roman" w:cs="Times New Roman"/>
          <w:sz w:val="24"/>
          <w:szCs w:val="24"/>
        </w:rPr>
        <w:t>f</w:t>
      </w:r>
      <w:r w:rsidRPr="00212820">
        <w:rPr>
          <w:rFonts w:ascii="Times New Roman" w:eastAsia="Calibri" w:hAnsi="Times New Roman" w:cs="Times New Roman"/>
          <w:sz w:val="24"/>
          <w:szCs w:val="24"/>
        </w:rPr>
        <w:t xml:space="preserve">aculty </w:t>
      </w:r>
      <w:r w:rsidR="00496CD1">
        <w:rPr>
          <w:rFonts w:ascii="Times New Roman" w:eastAsia="Calibri" w:hAnsi="Times New Roman" w:cs="Times New Roman"/>
          <w:sz w:val="24"/>
          <w:szCs w:val="24"/>
        </w:rPr>
        <w:t>m</w:t>
      </w:r>
      <w:r w:rsidRPr="00212820">
        <w:rPr>
          <w:rFonts w:ascii="Times New Roman" w:eastAsia="Calibri" w:hAnsi="Times New Roman" w:cs="Times New Roman"/>
          <w:sz w:val="24"/>
          <w:szCs w:val="24"/>
        </w:rPr>
        <w:t xml:space="preserve">entor to help students with their professional goals. </w:t>
      </w:r>
      <w:r w:rsidR="00496CD1">
        <w:rPr>
          <w:rFonts w:ascii="Times New Roman" w:eastAsia="Calibri" w:hAnsi="Times New Roman" w:cs="Times New Roman"/>
          <w:sz w:val="24"/>
          <w:szCs w:val="24"/>
        </w:rPr>
        <w:t>The university</w:t>
      </w:r>
      <w:r w:rsidRPr="00212820">
        <w:rPr>
          <w:rFonts w:ascii="Times New Roman" w:eastAsia="Calibri" w:hAnsi="Times New Roman" w:cs="Times New Roman"/>
          <w:sz w:val="24"/>
          <w:szCs w:val="24"/>
        </w:rPr>
        <w:t xml:space="preserve"> recently launched </w:t>
      </w:r>
      <w:r w:rsidR="00496CD1">
        <w:rPr>
          <w:rFonts w:ascii="Times New Roman" w:eastAsia="Calibri" w:hAnsi="Times New Roman" w:cs="Times New Roman"/>
          <w:sz w:val="24"/>
          <w:szCs w:val="24"/>
        </w:rPr>
        <w:t xml:space="preserve">the </w:t>
      </w:r>
      <w:r w:rsidRPr="00212820">
        <w:rPr>
          <w:rFonts w:ascii="Times New Roman" w:eastAsia="Calibri" w:hAnsi="Times New Roman" w:cs="Times New Roman"/>
          <w:sz w:val="24"/>
          <w:szCs w:val="24"/>
        </w:rPr>
        <w:t>EAB Navigate platform to support advising and student success efforts, including early alerts and referrals, appointment tracking, communication campaigns, and case management. As an early measure of success, FSU’s continuing student reenrollment rates for fall 2022 are higher than fall 2021 for every undergraduate student cohort. Reenrollment rates for transfer students are at five</w:t>
      </w:r>
      <w:r w:rsidR="00E81AB9">
        <w:rPr>
          <w:rFonts w:ascii="Times New Roman" w:eastAsia="Calibri" w:hAnsi="Times New Roman" w:cs="Times New Roman"/>
          <w:sz w:val="24"/>
          <w:szCs w:val="24"/>
        </w:rPr>
        <w:t>-</w:t>
      </w:r>
      <w:r w:rsidRPr="00212820">
        <w:rPr>
          <w:rFonts w:ascii="Times New Roman" w:eastAsia="Calibri" w:hAnsi="Times New Roman" w:cs="Times New Roman"/>
          <w:sz w:val="24"/>
          <w:szCs w:val="24"/>
        </w:rPr>
        <w:t>year highs.</w:t>
      </w:r>
    </w:p>
    <w:p w14:paraId="2A9B2868" w14:textId="77777777" w:rsidR="00FD227D" w:rsidRPr="00212820" w:rsidRDefault="00FD227D" w:rsidP="00F67A52">
      <w:pPr>
        <w:spacing w:after="0" w:line="240" w:lineRule="auto"/>
        <w:rPr>
          <w:rFonts w:ascii="Times New Roman" w:hAnsi="Times New Roman" w:cs="Times New Roman"/>
          <w:color w:val="000000" w:themeColor="text1"/>
          <w:sz w:val="24"/>
          <w:szCs w:val="24"/>
        </w:rPr>
      </w:pPr>
    </w:p>
    <w:p w14:paraId="24FE484F" w14:textId="32AA0FE5" w:rsidR="00E55346" w:rsidRPr="0045503F" w:rsidRDefault="00A41B3B" w:rsidP="00F67A52">
      <w:pPr>
        <w:spacing w:after="0" w:line="240" w:lineRule="auto"/>
        <w:rPr>
          <w:rFonts w:ascii="Times New Roman" w:hAnsi="Times New Roman" w:cs="Times New Roman"/>
          <w:color w:val="000000" w:themeColor="text1"/>
          <w:sz w:val="24"/>
          <w:szCs w:val="24"/>
        </w:rPr>
      </w:pPr>
      <w:bookmarkStart w:id="2" w:name="_Hlk54102728"/>
      <w:bookmarkEnd w:id="1"/>
      <w:r w:rsidRPr="0045503F">
        <w:rPr>
          <w:rFonts w:ascii="Times New Roman" w:hAnsi="Times New Roman" w:cs="Times New Roman"/>
          <w:color w:val="000000" w:themeColor="text1"/>
          <w:sz w:val="24"/>
          <w:szCs w:val="24"/>
        </w:rPr>
        <w:t xml:space="preserve">Over the spring 2022 semester, FSU’s President met with each academic department chair (along with the Provost, Academic Affairs staff, Deans, and Admissions and Marketing staff) to discuss academic program enrollment trends and to learn more about departmental initiatives. Insights from these meetings were submitted to the </w:t>
      </w:r>
      <w:r w:rsidR="003D7265">
        <w:rPr>
          <w:rFonts w:ascii="Times New Roman" w:hAnsi="Times New Roman" w:cs="Times New Roman"/>
          <w:color w:val="000000" w:themeColor="text1"/>
          <w:sz w:val="24"/>
          <w:szCs w:val="24"/>
        </w:rPr>
        <w:t>University System of Maryland (</w:t>
      </w:r>
      <w:r w:rsidRPr="0045503F">
        <w:rPr>
          <w:rFonts w:ascii="Times New Roman" w:hAnsi="Times New Roman" w:cs="Times New Roman"/>
          <w:color w:val="000000" w:themeColor="text1"/>
          <w:sz w:val="24"/>
          <w:szCs w:val="24"/>
        </w:rPr>
        <w:t>USM</w:t>
      </w:r>
      <w:r w:rsidR="003D7265">
        <w:rPr>
          <w:rFonts w:ascii="Times New Roman" w:hAnsi="Times New Roman" w:cs="Times New Roman"/>
          <w:color w:val="000000" w:themeColor="text1"/>
          <w:sz w:val="24"/>
          <w:szCs w:val="24"/>
        </w:rPr>
        <w:t>)</w:t>
      </w:r>
      <w:r w:rsidRPr="0045503F">
        <w:rPr>
          <w:rFonts w:ascii="Times New Roman" w:hAnsi="Times New Roman" w:cs="Times New Roman"/>
          <w:color w:val="000000" w:themeColor="text1"/>
          <w:sz w:val="24"/>
          <w:szCs w:val="24"/>
        </w:rPr>
        <w:t xml:space="preserve"> Board of Regents as part of Frostburg’s Strategic Enrollment Management Plan in April 2022</w:t>
      </w:r>
      <w:r w:rsidR="00446C7C" w:rsidRPr="0045503F">
        <w:rPr>
          <w:rFonts w:ascii="Times New Roman" w:hAnsi="Times New Roman" w:cs="Times New Roman"/>
          <w:color w:val="000000" w:themeColor="text1"/>
          <w:sz w:val="24"/>
          <w:szCs w:val="24"/>
        </w:rPr>
        <w:t>.</w:t>
      </w:r>
    </w:p>
    <w:bookmarkEnd w:id="2"/>
    <w:p w14:paraId="2A00F200" w14:textId="64435854" w:rsidR="00446C7C" w:rsidRDefault="00446C7C" w:rsidP="00F67A52">
      <w:pPr>
        <w:spacing w:after="0" w:line="240" w:lineRule="auto"/>
        <w:rPr>
          <w:rFonts w:ascii="Times New Roman" w:hAnsi="Times New Roman" w:cs="Times New Roman"/>
          <w:color w:val="000000" w:themeColor="text1"/>
        </w:rPr>
      </w:pPr>
    </w:p>
    <w:p w14:paraId="06A080DC" w14:textId="567C3271" w:rsidR="00212820" w:rsidRDefault="00212820" w:rsidP="00F67A52">
      <w:pPr>
        <w:spacing w:after="0" w:line="240" w:lineRule="auto"/>
        <w:rPr>
          <w:rFonts w:ascii="Times New Roman" w:hAnsi="Times New Roman" w:cs="Times New Roman"/>
          <w:color w:val="000000" w:themeColor="text1"/>
        </w:rPr>
      </w:pPr>
    </w:p>
    <w:p w14:paraId="75A7ED91" w14:textId="77777777" w:rsidR="00212820" w:rsidRPr="0045503F" w:rsidRDefault="00212820" w:rsidP="00F67A52">
      <w:pPr>
        <w:spacing w:after="0" w:line="240" w:lineRule="auto"/>
        <w:rPr>
          <w:rFonts w:ascii="Times New Roman" w:hAnsi="Times New Roman" w:cs="Times New Roman"/>
          <w:color w:val="000000" w:themeColor="text1"/>
        </w:rPr>
      </w:pPr>
    </w:p>
    <w:p w14:paraId="2B5C55FE" w14:textId="77777777" w:rsidR="00356220" w:rsidRPr="0045503F" w:rsidRDefault="00356220" w:rsidP="00F67A52">
      <w:pPr>
        <w:spacing w:after="0" w:line="240" w:lineRule="auto"/>
        <w:jc w:val="center"/>
        <w:rPr>
          <w:rFonts w:ascii="Times New Roman" w:hAnsi="Times New Roman" w:cs="Times New Roman"/>
          <w:b/>
          <w:color w:val="000000" w:themeColor="text1"/>
          <w:sz w:val="28"/>
          <w:szCs w:val="28"/>
        </w:rPr>
      </w:pPr>
      <w:r w:rsidRPr="0045503F">
        <w:rPr>
          <w:rFonts w:ascii="Times New Roman" w:hAnsi="Times New Roman" w:cs="Times New Roman"/>
          <w:b/>
          <w:color w:val="000000" w:themeColor="text1"/>
          <w:sz w:val="28"/>
          <w:szCs w:val="28"/>
        </w:rPr>
        <w:lastRenderedPageBreak/>
        <w:t>Goal 3: Recruit and retain diverse and talented faculty and staff committed to student learning and University goals.</w:t>
      </w:r>
    </w:p>
    <w:p w14:paraId="2B5C55FF" w14:textId="77777777" w:rsidR="00356220" w:rsidRPr="0045503F" w:rsidRDefault="00356220" w:rsidP="00F67A52">
      <w:pPr>
        <w:spacing w:after="0" w:line="240" w:lineRule="auto"/>
        <w:rPr>
          <w:rFonts w:ascii="Times New Roman" w:hAnsi="Times New Roman" w:cs="Times New Roman"/>
          <w:color w:val="000000" w:themeColor="text1"/>
        </w:rPr>
      </w:pPr>
    </w:p>
    <w:p w14:paraId="2B5C5600" w14:textId="77777777" w:rsidR="00356220" w:rsidRPr="0045503F" w:rsidRDefault="00356220" w:rsidP="00F67A52">
      <w:pPr>
        <w:spacing w:after="0" w:line="240" w:lineRule="auto"/>
        <w:rPr>
          <w:rFonts w:ascii="Times New Roman" w:hAnsi="Times New Roman" w:cs="Times New Roman"/>
          <w:b/>
          <w:color w:val="000000" w:themeColor="text1"/>
          <w:sz w:val="24"/>
          <w:szCs w:val="24"/>
        </w:rPr>
      </w:pPr>
      <w:r w:rsidRPr="0045503F">
        <w:rPr>
          <w:rFonts w:ascii="Times New Roman" w:hAnsi="Times New Roman" w:cs="Times New Roman"/>
          <w:b/>
          <w:color w:val="000000" w:themeColor="text1"/>
          <w:sz w:val="24"/>
          <w:szCs w:val="24"/>
        </w:rPr>
        <w:t>Cultural Diversity of Faculty and Staff</w:t>
      </w:r>
    </w:p>
    <w:p w14:paraId="2B5C5601" w14:textId="77777777" w:rsidR="00356220" w:rsidRPr="0045503F" w:rsidRDefault="00356220" w:rsidP="00F67A52">
      <w:pPr>
        <w:spacing w:after="0" w:line="240" w:lineRule="auto"/>
        <w:rPr>
          <w:rFonts w:ascii="Times New Roman" w:hAnsi="Times New Roman" w:cs="Times New Roman"/>
          <w:color w:val="000000" w:themeColor="text1"/>
        </w:rPr>
      </w:pPr>
    </w:p>
    <w:p w14:paraId="2B5C5602" w14:textId="5843D983" w:rsidR="00F34CF6" w:rsidRPr="0045503F" w:rsidRDefault="00221EA0" w:rsidP="00F67A52">
      <w:pPr>
        <w:spacing w:after="0" w:line="240" w:lineRule="auto"/>
        <w:rPr>
          <w:rFonts w:ascii="Times New Roman" w:hAnsi="Times New Roman" w:cs="Times New Roman"/>
          <w:color w:val="000000" w:themeColor="text1"/>
          <w:sz w:val="24"/>
          <w:szCs w:val="24"/>
        </w:rPr>
      </w:pPr>
      <w:r w:rsidRPr="0045503F">
        <w:rPr>
          <w:rFonts w:ascii="Times New Roman" w:hAnsi="Times New Roman" w:cs="Times New Roman"/>
          <w:color w:val="000000" w:themeColor="text1"/>
          <w:sz w:val="24"/>
          <w:szCs w:val="24"/>
        </w:rPr>
        <w:t xml:space="preserve">One of FSU’s fundamental goals is to increase the diversity of its faculty and staff through the initiatives and strategies contained in its Cultural Diversity Program </w:t>
      </w:r>
      <w:r w:rsidR="00B71158" w:rsidRPr="0045503F">
        <w:rPr>
          <w:rFonts w:ascii="Times New Roman" w:hAnsi="Times New Roman" w:cs="Times New Roman"/>
          <w:color w:val="000000" w:themeColor="text1"/>
          <w:sz w:val="24"/>
          <w:szCs w:val="24"/>
        </w:rPr>
        <w:t>(</w:t>
      </w:r>
      <w:r w:rsidR="00B71158" w:rsidRPr="0045503F">
        <w:rPr>
          <w:rFonts w:ascii="Times New Roman" w:hAnsi="Times New Roman" w:cs="Times New Roman"/>
          <w:b/>
          <w:color w:val="000000" w:themeColor="text1"/>
          <w:sz w:val="24"/>
          <w:szCs w:val="24"/>
        </w:rPr>
        <w:t>MSP Strategies 9 and 11</w:t>
      </w:r>
      <w:r w:rsidR="00B71158" w:rsidRPr="0045503F">
        <w:rPr>
          <w:rFonts w:ascii="Times New Roman" w:hAnsi="Times New Roman" w:cs="Times New Roman"/>
          <w:color w:val="000000" w:themeColor="text1"/>
          <w:sz w:val="24"/>
          <w:szCs w:val="24"/>
        </w:rPr>
        <w:t xml:space="preserve">). </w:t>
      </w:r>
      <w:r w:rsidR="00061766" w:rsidRPr="0045503F">
        <w:rPr>
          <w:rFonts w:ascii="Times New Roman" w:hAnsi="Times New Roman" w:cs="Times New Roman"/>
          <w:color w:val="000000" w:themeColor="text1"/>
          <w:sz w:val="24"/>
          <w:szCs w:val="24"/>
        </w:rPr>
        <w:t>While</w:t>
      </w:r>
      <w:r w:rsidR="00F34CF6" w:rsidRPr="0045503F">
        <w:rPr>
          <w:rFonts w:ascii="Times New Roman" w:hAnsi="Times New Roman" w:cs="Times New Roman"/>
          <w:color w:val="000000" w:themeColor="text1"/>
          <w:sz w:val="24"/>
          <w:szCs w:val="24"/>
        </w:rPr>
        <w:t xml:space="preserve"> </w:t>
      </w:r>
      <w:r w:rsidR="000D4AE5" w:rsidRPr="0045503F">
        <w:rPr>
          <w:rFonts w:ascii="Times New Roman" w:hAnsi="Times New Roman" w:cs="Times New Roman"/>
          <w:color w:val="000000" w:themeColor="text1"/>
          <w:sz w:val="24"/>
          <w:szCs w:val="24"/>
        </w:rPr>
        <w:t xml:space="preserve">Frostburg experienced </w:t>
      </w:r>
      <w:r w:rsidR="00061766" w:rsidRPr="0045503F">
        <w:rPr>
          <w:rFonts w:ascii="Times New Roman" w:hAnsi="Times New Roman" w:cs="Times New Roman"/>
          <w:color w:val="000000" w:themeColor="text1"/>
          <w:sz w:val="24"/>
          <w:szCs w:val="24"/>
        </w:rPr>
        <w:t>a slight de</w:t>
      </w:r>
      <w:r w:rsidR="00E473C0" w:rsidRPr="0045503F">
        <w:rPr>
          <w:rFonts w:ascii="Times New Roman" w:hAnsi="Times New Roman" w:cs="Times New Roman"/>
          <w:color w:val="000000" w:themeColor="text1"/>
          <w:sz w:val="24"/>
          <w:szCs w:val="24"/>
        </w:rPr>
        <w:t>crease</w:t>
      </w:r>
      <w:r w:rsidR="000D4AE5" w:rsidRPr="0045503F">
        <w:rPr>
          <w:rFonts w:ascii="Times New Roman" w:hAnsi="Times New Roman" w:cs="Times New Roman"/>
          <w:color w:val="000000" w:themeColor="text1"/>
          <w:sz w:val="24"/>
          <w:szCs w:val="24"/>
        </w:rPr>
        <w:t xml:space="preserve"> in the</w:t>
      </w:r>
      <w:r w:rsidR="00F34CF6" w:rsidRPr="0045503F">
        <w:rPr>
          <w:rFonts w:ascii="Times New Roman" w:hAnsi="Times New Roman" w:cs="Times New Roman"/>
          <w:color w:val="000000" w:themeColor="text1"/>
          <w:sz w:val="24"/>
          <w:szCs w:val="24"/>
        </w:rPr>
        <w:t xml:space="preserve"> percentage of African-American </w:t>
      </w:r>
      <w:r w:rsidR="000D4AE5" w:rsidRPr="0045503F">
        <w:rPr>
          <w:rFonts w:ascii="Times New Roman" w:hAnsi="Times New Roman" w:cs="Times New Roman"/>
          <w:color w:val="000000" w:themeColor="text1"/>
          <w:sz w:val="24"/>
          <w:szCs w:val="24"/>
        </w:rPr>
        <w:t xml:space="preserve">faculty (from </w:t>
      </w:r>
      <w:r w:rsidR="00061766" w:rsidRPr="0045503F">
        <w:rPr>
          <w:rFonts w:ascii="Times New Roman" w:hAnsi="Times New Roman" w:cs="Times New Roman"/>
          <w:color w:val="000000" w:themeColor="text1"/>
          <w:sz w:val="24"/>
          <w:szCs w:val="24"/>
        </w:rPr>
        <w:t>5</w:t>
      </w:r>
      <w:r w:rsidR="000D4AE5" w:rsidRPr="0045503F">
        <w:rPr>
          <w:rFonts w:ascii="Times New Roman" w:hAnsi="Times New Roman" w:cs="Times New Roman"/>
          <w:color w:val="000000" w:themeColor="text1"/>
          <w:sz w:val="24"/>
          <w:szCs w:val="24"/>
        </w:rPr>
        <w:t>.</w:t>
      </w:r>
      <w:r w:rsidR="00061766" w:rsidRPr="0045503F">
        <w:rPr>
          <w:rFonts w:ascii="Times New Roman" w:hAnsi="Times New Roman" w:cs="Times New Roman"/>
          <w:color w:val="000000" w:themeColor="text1"/>
          <w:sz w:val="24"/>
          <w:szCs w:val="24"/>
        </w:rPr>
        <w:t>0</w:t>
      </w:r>
      <w:r w:rsidR="000D4AE5" w:rsidRPr="0045503F">
        <w:rPr>
          <w:rFonts w:ascii="Times New Roman" w:hAnsi="Times New Roman" w:cs="Times New Roman"/>
          <w:color w:val="000000" w:themeColor="text1"/>
          <w:sz w:val="24"/>
          <w:szCs w:val="24"/>
        </w:rPr>
        <w:t>% in 20</w:t>
      </w:r>
      <w:r w:rsidR="00435A42" w:rsidRPr="0045503F">
        <w:rPr>
          <w:rFonts w:ascii="Times New Roman" w:hAnsi="Times New Roman" w:cs="Times New Roman"/>
          <w:color w:val="000000" w:themeColor="text1"/>
          <w:sz w:val="24"/>
          <w:szCs w:val="24"/>
        </w:rPr>
        <w:t>2</w:t>
      </w:r>
      <w:r w:rsidR="00061766" w:rsidRPr="0045503F">
        <w:rPr>
          <w:rFonts w:ascii="Times New Roman" w:hAnsi="Times New Roman" w:cs="Times New Roman"/>
          <w:color w:val="000000" w:themeColor="text1"/>
          <w:sz w:val="24"/>
          <w:szCs w:val="24"/>
        </w:rPr>
        <w:t>1</w:t>
      </w:r>
      <w:r w:rsidR="000D4AE5" w:rsidRPr="0045503F">
        <w:rPr>
          <w:rFonts w:ascii="Times New Roman" w:hAnsi="Times New Roman" w:cs="Times New Roman"/>
          <w:color w:val="000000" w:themeColor="text1"/>
          <w:sz w:val="24"/>
          <w:szCs w:val="24"/>
        </w:rPr>
        <w:t xml:space="preserve"> to </w:t>
      </w:r>
      <w:r w:rsidR="00061766" w:rsidRPr="0045503F">
        <w:rPr>
          <w:rFonts w:ascii="Times New Roman" w:hAnsi="Times New Roman" w:cs="Times New Roman"/>
          <w:color w:val="000000" w:themeColor="text1"/>
          <w:sz w:val="24"/>
          <w:szCs w:val="24"/>
        </w:rPr>
        <w:t>4</w:t>
      </w:r>
      <w:r w:rsidR="000D4AE5" w:rsidRPr="0045503F">
        <w:rPr>
          <w:rFonts w:ascii="Times New Roman" w:hAnsi="Times New Roman" w:cs="Times New Roman"/>
          <w:color w:val="000000" w:themeColor="text1"/>
          <w:sz w:val="24"/>
          <w:szCs w:val="24"/>
        </w:rPr>
        <w:t>.</w:t>
      </w:r>
      <w:r w:rsidR="00061766" w:rsidRPr="0045503F">
        <w:rPr>
          <w:rFonts w:ascii="Times New Roman" w:hAnsi="Times New Roman" w:cs="Times New Roman"/>
          <w:color w:val="000000" w:themeColor="text1"/>
          <w:sz w:val="24"/>
          <w:szCs w:val="24"/>
        </w:rPr>
        <w:t>3</w:t>
      </w:r>
      <w:r w:rsidR="000D4AE5" w:rsidRPr="0045503F">
        <w:rPr>
          <w:rFonts w:ascii="Times New Roman" w:hAnsi="Times New Roman" w:cs="Times New Roman"/>
          <w:color w:val="000000" w:themeColor="text1"/>
          <w:sz w:val="24"/>
          <w:szCs w:val="24"/>
        </w:rPr>
        <w:t>% in 20</w:t>
      </w:r>
      <w:r w:rsidR="00E7307F" w:rsidRPr="0045503F">
        <w:rPr>
          <w:rFonts w:ascii="Times New Roman" w:hAnsi="Times New Roman" w:cs="Times New Roman"/>
          <w:color w:val="000000" w:themeColor="text1"/>
          <w:sz w:val="24"/>
          <w:szCs w:val="24"/>
        </w:rPr>
        <w:t>2</w:t>
      </w:r>
      <w:r w:rsidR="00061766" w:rsidRPr="0045503F">
        <w:rPr>
          <w:rFonts w:ascii="Times New Roman" w:hAnsi="Times New Roman" w:cs="Times New Roman"/>
          <w:color w:val="000000" w:themeColor="text1"/>
          <w:sz w:val="24"/>
          <w:szCs w:val="24"/>
        </w:rPr>
        <w:t>2</w:t>
      </w:r>
      <w:r w:rsidR="000D4AE5" w:rsidRPr="0045503F">
        <w:rPr>
          <w:rFonts w:ascii="Times New Roman" w:hAnsi="Times New Roman" w:cs="Times New Roman"/>
          <w:color w:val="000000" w:themeColor="text1"/>
          <w:sz w:val="24"/>
          <w:szCs w:val="24"/>
        </w:rPr>
        <w:t>)</w:t>
      </w:r>
      <w:r w:rsidR="00061766" w:rsidRPr="0045503F">
        <w:rPr>
          <w:rFonts w:ascii="Times New Roman" w:hAnsi="Times New Roman" w:cs="Times New Roman"/>
          <w:color w:val="000000" w:themeColor="text1"/>
          <w:sz w:val="24"/>
          <w:szCs w:val="24"/>
        </w:rPr>
        <w:t xml:space="preserve">, it </w:t>
      </w:r>
      <w:r w:rsidR="00126EEB">
        <w:rPr>
          <w:rFonts w:ascii="Times New Roman" w:hAnsi="Times New Roman" w:cs="Times New Roman"/>
          <w:color w:val="000000" w:themeColor="text1"/>
          <w:sz w:val="24"/>
          <w:szCs w:val="24"/>
        </w:rPr>
        <w:t>conversely</w:t>
      </w:r>
      <w:r w:rsidR="00061766" w:rsidRPr="0045503F">
        <w:rPr>
          <w:rFonts w:ascii="Times New Roman" w:hAnsi="Times New Roman" w:cs="Times New Roman"/>
          <w:color w:val="000000" w:themeColor="text1"/>
          <w:sz w:val="24"/>
          <w:szCs w:val="24"/>
        </w:rPr>
        <w:t xml:space="preserve"> </w:t>
      </w:r>
      <w:r w:rsidR="00126EEB">
        <w:rPr>
          <w:rFonts w:ascii="Times New Roman" w:hAnsi="Times New Roman" w:cs="Times New Roman"/>
          <w:color w:val="000000" w:themeColor="text1"/>
          <w:sz w:val="24"/>
          <w:szCs w:val="24"/>
        </w:rPr>
        <w:t>experienced</w:t>
      </w:r>
      <w:r w:rsidR="00061766" w:rsidRPr="0045503F">
        <w:rPr>
          <w:rFonts w:ascii="Times New Roman" w:hAnsi="Times New Roman" w:cs="Times New Roman"/>
          <w:color w:val="000000" w:themeColor="text1"/>
          <w:sz w:val="24"/>
          <w:szCs w:val="24"/>
        </w:rPr>
        <w:t xml:space="preserve"> an</w:t>
      </w:r>
      <w:r w:rsidR="002D2290" w:rsidRPr="0045503F">
        <w:rPr>
          <w:rFonts w:ascii="Times New Roman" w:hAnsi="Times New Roman" w:cs="Times New Roman"/>
          <w:color w:val="000000" w:themeColor="text1"/>
          <w:sz w:val="24"/>
          <w:szCs w:val="24"/>
        </w:rPr>
        <w:t xml:space="preserve"> </w:t>
      </w:r>
      <w:r w:rsidR="00061766" w:rsidRPr="0045503F">
        <w:rPr>
          <w:rFonts w:ascii="Times New Roman" w:hAnsi="Times New Roman" w:cs="Times New Roman"/>
          <w:color w:val="000000" w:themeColor="text1"/>
          <w:sz w:val="24"/>
          <w:szCs w:val="24"/>
        </w:rPr>
        <w:t xml:space="preserve">increase in the </w:t>
      </w:r>
      <w:r w:rsidR="002D2290" w:rsidRPr="0045503F">
        <w:rPr>
          <w:rFonts w:ascii="Times New Roman" w:hAnsi="Times New Roman" w:cs="Times New Roman"/>
          <w:color w:val="000000" w:themeColor="text1"/>
          <w:sz w:val="24"/>
          <w:szCs w:val="24"/>
        </w:rPr>
        <w:t>percentage of</w:t>
      </w:r>
      <w:r w:rsidR="00D83AE2" w:rsidRPr="0045503F">
        <w:rPr>
          <w:rFonts w:ascii="Times New Roman" w:hAnsi="Times New Roman" w:cs="Times New Roman"/>
          <w:color w:val="000000" w:themeColor="text1"/>
          <w:sz w:val="24"/>
          <w:szCs w:val="24"/>
        </w:rPr>
        <w:t xml:space="preserve"> female </w:t>
      </w:r>
      <w:r w:rsidR="00F34CF6" w:rsidRPr="0045503F">
        <w:rPr>
          <w:rFonts w:ascii="Times New Roman" w:hAnsi="Times New Roman" w:cs="Times New Roman"/>
          <w:color w:val="000000" w:themeColor="text1"/>
          <w:sz w:val="24"/>
          <w:szCs w:val="24"/>
        </w:rPr>
        <w:t>facu</w:t>
      </w:r>
      <w:r w:rsidR="001E5A9A" w:rsidRPr="0045503F">
        <w:rPr>
          <w:rFonts w:ascii="Times New Roman" w:hAnsi="Times New Roman" w:cs="Times New Roman"/>
          <w:color w:val="000000" w:themeColor="text1"/>
          <w:sz w:val="24"/>
          <w:szCs w:val="24"/>
        </w:rPr>
        <w:t xml:space="preserve">lty </w:t>
      </w:r>
      <w:r w:rsidR="00DC11DB" w:rsidRPr="0045503F">
        <w:rPr>
          <w:rFonts w:ascii="Times New Roman" w:hAnsi="Times New Roman" w:cs="Times New Roman"/>
          <w:color w:val="000000" w:themeColor="text1"/>
          <w:sz w:val="24"/>
          <w:szCs w:val="24"/>
        </w:rPr>
        <w:t>(</w:t>
      </w:r>
      <w:r w:rsidR="001E5A9A" w:rsidRPr="0045503F">
        <w:rPr>
          <w:rFonts w:ascii="Times New Roman" w:hAnsi="Times New Roman" w:cs="Times New Roman"/>
          <w:color w:val="000000" w:themeColor="text1"/>
          <w:sz w:val="24"/>
          <w:szCs w:val="24"/>
        </w:rPr>
        <w:t>from 4</w:t>
      </w:r>
      <w:r w:rsidR="00061766" w:rsidRPr="0045503F">
        <w:rPr>
          <w:rFonts w:ascii="Times New Roman" w:hAnsi="Times New Roman" w:cs="Times New Roman"/>
          <w:color w:val="000000" w:themeColor="text1"/>
          <w:sz w:val="24"/>
          <w:szCs w:val="24"/>
        </w:rPr>
        <w:t>5</w:t>
      </w:r>
      <w:r w:rsidR="001E5A9A" w:rsidRPr="0045503F">
        <w:rPr>
          <w:rFonts w:ascii="Times New Roman" w:hAnsi="Times New Roman" w:cs="Times New Roman"/>
          <w:color w:val="000000" w:themeColor="text1"/>
          <w:sz w:val="24"/>
          <w:szCs w:val="24"/>
        </w:rPr>
        <w:t>.</w:t>
      </w:r>
      <w:r w:rsidR="00061766" w:rsidRPr="0045503F">
        <w:rPr>
          <w:rFonts w:ascii="Times New Roman" w:hAnsi="Times New Roman" w:cs="Times New Roman"/>
          <w:color w:val="000000" w:themeColor="text1"/>
          <w:sz w:val="24"/>
          <w:szCs w:val="24"/>
        </w:rPr>
        <w:t>6</w:t>
      </w:r>
      <w:r w:rsidR="001E5A9A" w:rsidRPr="0045503F">
        <w:rPr>
          <w:rFonts w:ascii="Times New Roman" w:hAnsi="Times New Roman" w:cs="Times New Roman"/>
          <w:color w:val="000000" w:themeColor="text1"/>
          <w:sz w:val="24"/>
          <w:szCs w:val="24"/>
        </w:rPr>
        <w:t>% for 20</w:t>
      </w:r>
      <w:r w:rsidR="00D57BE8" w:rsidRPr="0045503F">
        <w:rPr>
          <w:rFonts w:ascii="Times New Roman" w:hAnsi="Times New Roman" w:cs="Times New Roman"/>
          <w:color w:val="000000" w:themeColor="text1"/>
          <w:sz w:val="24"/>
          <w:szCs w:val="24"/>
        </w:rPr>
        <w:t>2</w:t>
      </w:r>
      <w:r w:rsidR="00061766" w:rsidRPr="0045503F">
        <w:rPr>
          <w:rFonts w:ascii="Times New Roman" w:hAnsi="Times New Roman" w:cs="Times New Roman"/>
          <w:color w:val="000000" w:themeColor="text1"/>
          <w:sz w:val="24"/>
          <w:szCs w:val="24"/>
        </w:rPr>
        <w:t>1</w:t>
      </w:r>
      <w:r w:rsidR="001E5A9A" w:rsidRPr="0045503F">
        <w:rPr>
          <w:rFonts w:ascii="Times New Roman" w:hAnsi="Times New Roman" w:cs="Times New Roman"/>
          <w:color w:val="000000" w:themeColor="text1"/>
          <w:sz w:val="24"/>
          <w:szCs w:val="24"/>
        </w:rPr>
        <w:t xml:space="preserve"> to </w:t>
      </w:r>
      <w:r w:rsidR="008413C5" w:rsidRPr="0045503F">
        <w:rPr>
          <w:rFonts w:ascii="Times New Roman" w:hAnsi="Times New Roman" w:cs="Times New Roman"/>
          <w:color w:val="000000" w:themeColor="text1"/>
          <w:sz w:val="24"/>
          <w:szCs w:val="24"/>
        </w:rPr>
        <w:t>4</w:t>
      </w:r>
      <w:r w:rsidR="00061766" w:rsidRPr="0045503F">
        <w:rPr>
          <w:rFonts w:ascii="Times New Roman" w:hAnsi="Times New Roman" w:cs="Times New Roman"/>
          <w:color w:val="000000" w:themeColor="text1"/>
          <w:sz w:val="24"/>
          <w:szCs w:val="24"/>
        </w:rPr>
        <w:t>8</w:t>
      </w:r>
      <w:r w:rsidR="001E5A9A" w:rsidRPr="0045503F">
        <w:rPr>
          <w:rFonts w:ascii="Times New Roman" w:hAnsi="Times New Roman" w:cs="Times New Roman"/>
          <w:color w:val="000000" w:themeColor="text1"/>
          <w:sz w:val="24"/>
          <w:szCs w:val="24"/>
        </w:rPr>
        <w:t>.</w:t>
      </w:r>
      <w:r w:rsidR="00061766" w:rsidRPr="0045503F">
        <w:rPr>
          <w:rFonts w:ascii="Times New Roman" w:hAnsi="Times New Roman" w:cs="Times New Roman"/>
          <w:color w:val="000000" w:themeColor="text1"/>
          <w:sz w:val="24"/>
          <w:szCs w:val="24"/>
        </w:rPr>
        <w:t>7</w:t>
      </w:r>
      <w:r w:rsidR="001E5A9A" w:rsidRPr="0045503F">
        <w:rPr>
          <w:rFonts w:ascii="Times New Roman" w:hAnsi="Times New Roman" w:cs="Times New Roman"/>
          <w:color w:val="000000" w:themeColor="text1"/>
          <w:sz w:val="24"/>
          <w:szCs w:val="24"/>
        </w:rPr>
        <w:t>% in 20</w:t>
      </w:r>
      <w:r w:rsidR="00E7307F" w:rsidRPr="0045503F">
        <w:rPr>
          <w:rFonts w:ascii="Times New Roman" w:hAnsi="Times New Roman" w:cs="Times New Roman"/>
          <w:color w:val="000000" w:themeColor="text1"/>
          <w:sz w:val="24"/>
          <w:szCs w:val="24"/>
        </w:rPr>
        <w:t>2</w:t>
      </w:r>
      <w:r w:rsidR="00061766" w:rsidRPr="0045503F">
        <w:rPr>
          <w:rFonts w:ascii="Times New Roman" w:hAnsi="Times New Roman" w:cs="Times New Roman"/>
          <w:color w:val="000000" w:themeColor="text1"/>
          <w:sz w:val="24"/>
          <w:szCs w:val="24"/>
        </w:rPr>
        <w:t xml:space="preserve">2, </w:t>
      </w:r>
      <w:r w:rsidR="00F34CF6" w:rsidRPr="0045503F">
        <w:rPr>
          <w:rFonts w:ascii="Times New Roman" w:hAnsi="Times New Roman" w:cs="Times New Roman"/>
          <w:b/>
          <w:color w:val="000000" w:themeColor="text1"/>
          <w:sz w:val="24"/>
          <w:szCs w:val="24"/>
        </w:rPr>
        <w:t>MFR Objective 3.1</w:t>
      </w:r>
      <w:r w:rsidR="00F34CF6" w:rsidRPr="0045503F">
        <w:rPr>
          <w:rFonts w:ascii="Times New Roman" w:hAnsi="Times New Roman" w:cs="Times New Roman"/>
          <w:color w:val="000000" w:themeColor="text1"/>
          <w:sz w:val="24"/>
          <w:szCs w:val="24"/>
        </w:rPr>
        <w:t>).</w:t>
      </w:r>
    </w:p>
    <w:p w14:paraId="4A4BC9CC" w14:textId="77777777" w:rsidR="001D5301" w:rsidRPr="0045503F" w:rsidRDefault="001D5301" w:rsidP="00F67A52">
      <w:pPr>
        <w:spacing w:after="0" w:line="240" w:lineRule="auto"/>
        <w:rPr>
          <w:rFonts w:ascii="Times New Roman" w:hAnsi="Times New Roman" w:cs="Times New Roman"/>
          <w:color w:val="000000" w:themeColor="text1"/>
        </w:rPr>
      </w:pPr>
    </w:p>
    <w:p w14:paraId="588966AF" w14:textId="168E04A2" w:rsidR="001D5301" w:rsidRPr="0045503F" w:rsidRDefault="00E473C0" w:rsidP="00F67A52">
      <w:pPr>
        <w:spacing w:after="0" w:line="240" w:lineRule="auto"/>
        <w:rPr>
          <w:rFonts w:ascii="Times New Roman" w:hAnsi="Times New Roman" w:cs="Times New Roman"/>
          <w:color w:val="000000" w:themeColor="text1"/>
          <w:sz w:val="24"/>
          <w:szCs w:val="24"/>
        </w:rPr>
      </w:pPr>
      <w:r w:rsidRPr="0045503F">
        <w:rPr>
          <w:rFonts w:ascii="Times New Roman" w:hAnsi="Times New Roman" w:cs="Times New Roman"/>
          <w:color w:val="000000" w:themeColor="text1"/>
          <w:sz w:val="24"/>
          <w:szCs w:val="24"/>
        </w:rPr>
        <w:t xml:space="preserve">In </w:t>
      </w:r>
      <w:r w:rsidR="00130503" w:rsidRPr="0045503F">
        <w:rPr>
          <w:rFonts w:ascii="Times New Roman" w:hAnsi="Times New Roman" w:cs="Times New Roman"/>
          <w:color w:val="000000" w:themeColor="text1"/>
          <w:sz w:val="24"/>
          <w:szCs w:val="24"/>
        </w:rPr>
        <w:t>July</w:t>
      </w:r>
      <w:r w:rsidRPr="0045503F">
        <w:rPr>
          <w:rFonts w:ascii="Times New Roman" w:hAnsi="Times New Roman" w:cs="Times New Roman"/>
          <w:color w:val="000000" w:themeColor="text1"/>
          <w:sz w:val="24"/>
          <w:szCs w:val="24"/>
        </w:rPr>
        <w:t xml:space="preserve"> 202</w:t>
      </w:r>
      <w:r w:rsidR="00130503" w:rsidRPr="0045503F">
        <w:rPr>
          <w:rFonts w:ascii="Times New Roman" w:hAnsi="Times New Roman" w:cs="Times New Roman"/>
          <w:color w:val="000000" w:themeColor="text1"/>
          <w:sz w:val="24"/>
          <w:szCs w:val="24"/>
        </w:rPr>
        <w:t>2</w:t>
      </w:r>
      <w:r w:rsidRPr="0045503F">
        <w:rPr>
          <w:rFonts w:ascii="Times New Roman" w:hAnsi="Times New Roman" w:cs="Times New Roman"/>
          <w:color w:val="000000" w:themeColor="text1"/>
          <w:sz w:val="24"/>
          <w:szCs w:val="24"/>
        </w:rPr>
        <w:t xml:space="preserve">, </w:t>
      </w:r>
      <w:r w:rsidR="00130503" w:rsidRPr="0045503F">
        <w:rPr>
          <w:rFonts w:ascii="Times New Roman" w:hAnsi="Times New Roman" w:cs="Times New Roman"/>
          <w:color w:val="000000" w:themeColor="text1"/>
          <w:sz w:val="24"/>
          <w:szCs w:val="24"/>
        </w:rPr>
        <w:t xml:space="preserve">Dr. Traki L. Taylor, previously Chief Diversity, Equity, and Inclusion officer for the State University System of Florida, joined FSU as the new Provost and Vice President for Academic Affairs. Dr. Taylor’s experience </w:t>
      </w:r>
      <w:r w:rsidR="00126EEB">
        <w:rPr>
          <w:rFonts w:ascii="Times New Roman" w:hAnsi="Times New Roman" w:cs="Times New Roman"/>
          <w:color w:val="000000" w:themeColor="text1"/>
          <w:sz w:val="24"/>
          <w:szCs w:val="24"/>
        </w:rPr>
        <w:t xml:space="preserve">and leadership </w:t>
      </w:r>
      <w:r w:rsidR="00130503" w:rsidRPr="0045503F">
        <w:rPr>
          <w:rFonts w:ascii="Times New Roman" w:hAnsi="Times New Roman" w:cs="Times New Roman"/>
          <w:color w:val="000000" w:themeColor="text1"/>
          <w:sz w:val="24"/>
          <w:szCs w:val="24"/>
        </w:rPr>
        <w:t xml:space="preserve">at both the university and higher education system levels will greatly assist Frostburg with identifying opportunities </w:t>
      </w:r>
      <w:r w:rsidR="00126EEB">
        <w:rPr>
          <w:rFonts w:ascii="Times New Roman" w:hAnsi="Times New Roman" w:cs="Times New Roman"/>
          <w:color w:val="000000" w:themeColor="text1"/>
          <w:sz w:val="24"/>
          <w:szCs w:val="24"/>
        </w:rPr>
        <w:t>for</w:t>
      </w:r>
      <w:r w:rsidR="00130503" w:rsidRPr="0045503F">
        <w:rPr>
          <w:rFonts w:ascii="Times New Roman" w:hAnsi="Times New Roman" w:cs="Times New Roman"/>
          <w:color w:val="000000" w:themeColor="text1"/>
          <w:sz w:val="24"/>
          <w:szCs w:val="24"/>
        </w:rPr>
        <w:t xml:space="preserve"> its academic programs and addressing the challenges facing higher education</w:t>
      </w:r>
      <w:r w:rsidR="00280EBA">
        <w:rPr>
          <w:rFonts w:ascii="Times New Roman" w:hAnsi="Times New Roman" w:cs="Times New Roman"/>
          <w:color w:val="000000" w:themeColor="text1"/>
          <w:sz w:val="24"/>
          <w:szCs w:val="24"/>
        </w:rPr>
        <w:t>,</w:t>
      </w:r>
      <w:r w:rsidR="00130503" w:rsidRPr="0045503F">
        <w:rPr>
          <w:rFonts w:ascii="Times New Roman" w:hAnsi="Times New Roman" w:cs="Times New Roman"/>
          <w:color w:val="000000" w:themeColor="text1"/>
          <w:sz w:val="24"/>
          <w:szCs w:val="24"/>
        </w:rPr>
        <w:t xml:space="preserve"> both regionally and nationally</w:t>
      </w:r>
      <w:r w:rsidR="00446C7C" w:rsidRPr="0045503F">
        <w:rPr>
          <w:rFonts w:ascii="Times New Roman" w:hAnsi="Times New Roman" w:cs="Times New Roman"/>
          <w:color w:val="000000" w:themeColor="text1"/>
          <w:sz w:val="24"/>
          <w:szCs w:val="24"/>
        </w:rPr>
        <w:t>.</w:t>
      </w:r>
    </w:p>
    <w:p w14:paraId="35F89A88" w14:textId="77777777" w:rsidR="00E42725" w:rsidRPr="0045503F" w:rsidRDefault="00E42725" w:rsidP="00F67A52">
      <w:pPr>
        <w:spacing w:after="0" w:line="240" w:lineRule="auto"/>
        <w:rPr>
          <w:rFonts w:ascii="Times New Roman" w:hAnsi="Times New Roman" w:cs="Times New Roman"/>
          <w:color w:val="000000" w:themeColor="text1"/>
        </w:rPr>
      </w:pPr>
    </w:p>
    <w:p w14:paraId="2B5C5608" w14:textId="77777777" w:rsidR="00356220" w:rsidRPr="0045503F" w:rsidRDefault="00356220" w:rsidP="00F67A52">
      <w:pPr>
        <w:spacing w:after="0" w:line="240" w:lineRule="auto"/>
        <w:jc w:val="center"/>
        <w:rPr>
          <w:rFonts w:ascii="Times New Roman" w:hAnsi="Times New Roman" w:cs="Times New Roman"/>
          <w:b/>
          <w:color w:val="000000" w:themeColor="text1"/>
          <w:sz w:val="28"/>
          <w:szCs w:val="28"/>
        </w:rPr>
      </w:pPr>
      <w:r w:rsidRPr="0045503F">
        <w:rPr>
          <w:rFonts w:ascii="Times New Roman" w:hAnsi="Times New Roman" w:cs="Times New Roman"/>
          <w:b/>
          <w:color w:val="000000" w:themeColor="text1"/>
          <w:sz w:val="28"/>
          <w:szCs w:val="28"/>
        </w:rPr>
        <w:t>Goal 4: Enhance facilities and the campus environment in order to support and reinforce student learning.</w:t>
      </w:r>
    </w:p>
    <w:p w14:paraId="2B5C5609" w14:textId="77777777" w:rsidR="00356220" w:rsidRPr="0045503F" w:rsidRDefault="00356220" w:rsidP="00F67A52">
      <w:pPr>
        <w:spacing w:after="0" w:line="240" w:lineRule="auto"/>
        <w:rPr>
          <w:rFonts w:ascii="Times New Roman" w:hAnsi="Times New Roman" w:cs="Times New Roman"/>
          <w:color w:val="000000" w:themeColor="text1"/>
        </w:rPr>
      </w:pPr>
    </w:p>
    <w:p w14:paraId="2B5C5610" w14:textId="671CBFB3" w:rsidR="00675ADE" w:rsidRDefault="00221EA0" w:rsidP="00F67A52">
      <w:pPr>
        <w:spacing w:after="0" w:line="240" w:lineRule="auto"/>
        <w:rPr>
          <w:rFonts w:ascii="Times New Roman" w:hAnsi="Times New Roman" w:cs="Times New Roman"/>
          <w:color w:val="000000" w:themeColor="text1"/>
          <w:sz w:val="24"/>
          <w:szCs w:val="24"/>
        </w:rPr>
      </w:pPr>
      <w:r w:rsidRPr="0045503F">
        <w:rPr>
          <w:rFonts w:ascii="Times New Roman" w:hAnsi="Times New Roman" w:cs="Times New Roman"/>
          <w:color w:val="000000" w:themeColor="text1"/>
          <w:sz w:val="24"/>
          <w:szCs w:val="24"/>
        </w:rPr>
        <w:t xml:space="preserve">Frostburg recognizes its responsibility to provide the infrastructure necessary for </w:t>
      </w:r>
      <w:r w:rsidR="00AB4253" w:rsidRPr="0045503F">
        <w:rPr>
          <w:rFonts w:ascii="Times New Roman" w:hAnsi="Times New Roman" w:cs="Times New Roman"/>
          <w:color w:val="000000" w:themeColor="text1"/>
          <w:sz w:val="24"/>
          <w:szCs w:val="24"/>
        </w:rPr>
        <w:t>modern</w:t>
      </w:r>
      <w:r w:rsidRPr="0045503F">
        <w:rPr>
          <w:rFonts w:ascii="Times New Roman" w:hAnsi="Times New Roman" w:cs="Times New Roman"/>
          <w:color w:val="000000" w:themeColor="text1"/>
          <w:sz w:val="24"/>
          <w:szCs w:val="24"/>
        </w:rPr>
        <w:t xml:space="preserve"> modalities of instruction and applied learning experiences (</w:t>
      </w:r>
      <w:r w:rsidRPr="0045503F">
        <w:rPr>
          <w:rFonts w:ascii="Times New Roman" w:hAnsi="Times New Roman" w:cs="Times New Roman"/>
          <w:b/>
          <w:color w:val="000000" w:themeColor="text1"/>
          <w:sz w:val="24"/>
          <w:szCs w:val="24"/>
        </w:rPr>
        <w:t>M</w:t>
      </w:r>
      <w:r w:rsidR="00AB4253" w:rsidRPr="0045503F">
        <w:rPr>
          <w:rFonts w:ascii="Times New Roman" w:hAnsi="Times New Roman" w:cs="Times New Roman"/>
          <w:b/>
          <w:color w:val="000000" w:themeColor="text1"/>
          <w:sz w:val="24"/>
          <w:szCs w:val="24"/>
        </w:rPr>
        <w:t>SP</w:t>
      </w:r>
      <w:r w:rsidRPr="0045503F">
        <w:rPr>
          <w:rFonts w:ascii="Times New Roman" w:hAnsi="Times New Roman" w:cs="Times New Roman"/>
          <w:b/>
          <w:color w:val="000000" w:themeColor="text1"/>
          <w:sz w:val="24"/>
          <w:szCs w:val="24"/>
        </w:rPr>
        <w:t xml:space="preserve"> Strategy 6</w:t>
      </w:r>
      <w:r w:rsidRPr="0045503F">
        <w:rPr>
          <w:rFonts w:ascii="Times New Roman" w:hAnsi="Times New Roman" w:cs="Times New Roman"/>
          <w:color w:val="000000" w:themeColor="text1"/>
          <w:sz w:val="24"/>
          <w:szCs w:val="24"/>
        </w:rPr>
        <w:t xml:space="preserve">) in order to promote an </w:t>
      </w:r>
      <w:r w:rsidR="00126EEB">
        <w:rPr>
          <w:rFonts w:ascii="Times New Roman" w:hAnsi="Times New Roman" w:cs="Times New Roman"/>
          <w:color w:val="000000" w:themeColor="text1"/>
          <w:sz w:val="24"/>
          <w:szCs w:val="24"/>
        </w:rPr>
        <w:t xml:space="preserve">appropriate </w:t>
      </w:r>
      <w:r w:rsidRPr="0045503F">
        <w:rPr>
          <w:rFonts w:ascii="Times New Roman" w:hAnsi="Times New Roman" w:cs="Times New Roman"/>
          <w:color w:val="000000" w:themeColor="text1"/>
          <w:sz w:val="24"/>
          <w:szCs w:val="24"/>
        </w:rPr>
        <w:t xml:space="preserve">environment for high quality teaching, learning, scholarship, and co-curricular programming. </w:t>
      </w:r>
      <w:r w:rsidR="00190407" w:rsidRPr="0045503F">
        <w:rPr>
          <w:rFonts w:ascii="Times New Roman" w:hAnsi="Times New Roman" w:cs="Times New Roman"/>
          <w:color w:val="000000" w:themeColor="text1"/>
          <w:sz w:val="24"/>
          <w:szCs w:val="24"/>
        </w:rPr>
        <w:t>The amount of fund</w:t>
      </w:r>
      <w:r w:rsidR="00280EBA">
        <w:rPr>
          <w:rFonts w:ascii="Times New Roman" w:hAnsi="Times New Roman" w:cs="Times New Roman"/>
          <w:color w:val="000000" w:themeColor="text1"/>
          <w:sz w:val="24"/>
          <w:szCs w:val="24"/>
        </w:rPr>
        <w:t>s</w:t>
      </w:r>
      <w:r w:rsidR="00190407" w:rsidRPr="0045503F">
        <w:rPr>
          <w:rFonts w:ascii="Times New Roman" w:hAnsi="Times New Roman" w:cs="Times New Roman"/>
          <w:color w:val="000000" w:themeColor="text1"/>
          <w:sz w:val="24"/>
          <w:szCs w:val="24"/>
        </w:rPr>
        <w:t xml:space="preserve"> spent on facilities </w:t>
      </w:r>
      <w:r w:rsidR="00E91A2C">
        <w:rPr>
          <w:rFonts w:ascii="Times New Roman" w:hAnsi="Times New Roman" w:cs="Times New Roman"/>
          <w:color w:val="000000" w:themeColor="text1"/>
          <w:sz w:val="24"/>
          <w:szCs w:val="24"/>
        </w:rPr>
        <w:t>de</w:t>
      </w:r>
      <w:r w:rsidR="0079739E" w:rsidRPr="0045503F">
        <w:rPr>
          <w:rFonts w:ascii="Times New Roman" w:hAnsi="Times New Roman" w:cs="Times New Roman"/>
          <w:color w:val="000000" w:themeColor="text1"/>
          <w:sz w:val="24"/>
          <w:szCs w:val="24"/>
        </w:rPr>
        <w:t>c</w:t>
      </w:r>
      <w:r w:rsidR="00190407" w:rsidRPr="0045503F">
        <w:rPr>
          <w:rFonts w:ascii="Times New Roman" w:hAnsi="Times New Roman" w:cs="Times New Roman"/>
          <w:color w:val="000000" w:themeColor="text1"/>
          <w:sz w:val="24"/>
          <w:szCs w:val="24"/>
        </w:rPr>
        <w:t>reased over the reporting period</w:t>
      </w:r>
      <w:r w:rsidR="004B6C56" w:rsidRPr="0045503F">
        <w:rPr>
          <w:rFonts w:ascii="Times New Roman" w:hAnsi="Times New Roman" w:cs="Times New Roman"/>
          <w:color w:val="000000" w:themeColor="text1"/>
          <w:sz w:val="24"/>
          <w:szCs w:val="24"/>
        </w:rPr>
        <w:t>,</w:t>
      </w:r>
      <w:r w:rsidR="00190407" w:rsidRPr="0045503F">
        <w:rPr>
          <w:rFonts w:ascii="Times New Roman" w:hAnsi="Times New Roman" w:cs="Times New Roman"/>
          <w:color w:val="000000" w:themeColor="text1"/>
          <w:sz w:val="24"/>
          <w:szCs w:val="24"/>
        </w:rPr>
        <w:t xml:space="preserve"> from </w:t>
      </w:r>
      <w:r w:rsidR="00E91A2C">
        <w:rPr>
          <w:rFonts w:ascii="Times New Roman" w:hAnsi="Times New Roman" w:cs="Times New Roman"/>
          <w:color w:val="000000" w:themeColor="text1"/>
          <w:sz w:val="24"/>
          <w:szCs w:val="24"/>
        </w:rPr>
        <w:t>2</w:t>
      </w:r>
      <w:r w:rsidR="00190407" w:rsidRPr="0045503F">
        <w:rPr>
          <w:rFonts w:ascii="Times New Roman" w:hAnsi="Times New Roman" w:cs="Times New Roman"/>
          <w:color w:val="000000" w:themeColor="text1"/>
          <w:sz w:val="24"/>
          <w:szCs w:val="24"/>
        </w:rPr>
        <w:t>.</w:t>
      </w:r>
      <w:r w:rsidR="00E91A2C">
        <w:rPr>
          <w:rFonts w:ascii="Times New Roman" w:hAnsi="Times New Roman" w:cs="Times New Roman"/>
          <w:color w:val="000000" w:themeColor="text1"/>
          <w:sz w:val="24"/>
          <w:szCs w:val="24"/>
        </w:rPr>
        <w:t>3</w:t>
      </w:r>
      <w:r w:rsidR="00190407" w:rsidRPr="0045503F">
        <w:rPr>
          <w:rFonts w:ascii="Times New Roman" w:hAnsi="Times New Roman" w:cs="Times New Roman"/>
          <w:color w:val="000000" w:themeColor="text1"/>
          <w:sz w:val="24"/>
          <w:szCs w:val="24"/>
        </w:rPr>
        <w:t>% in 20</w:t>
      </w:r>
      <w:r w:rsidR="0079739E" w:rsidRPr="0045503F">
        <w:rPr>
          <w:rFonts w:ascii="Times New Roman" w:hAnsi="Times New Roman" w:cs="Times New Roman"/>
          <w:color w:val="000000" w:themeColor="text1"/>
          <w:sz w:val="24"/>
          <w:szCs w:val="24"/>
        </w:rPr>
        <w:t>2</w:t>
      </w:r>
      <w:r w:rsidR="00280EBA">
        <w:rPr>
          <w:rFonts w:ascii="Times New Roman" w:hAnsi="Times New Roman" w:cs="Times New Roman"/>
          <w:color w:val="000000" w:themeColor="text1"/>
          <w:sz w:val="24"/>
          <w:szCs w:val="24"/>
        </w:rPr>
        <w:t>1</w:t>
      </w:r>
      <w:r w:rsidR="00190407" w:rsidRPr="0045503F">
        <w:rPr>
          <w:rFonts w:ascii="Times New Roman" w:hAnsi="Times New Roman" w:cs="Times New Roman"/>
          <w:color w:val="000000" w:themeColor="text1"/>
          <w:sz w:val="24"/>
          <w:szCs w:val="24"/>
        </w:rPr>
        <w:t xml:space="preserve"> to </w:t>
      </w:r>
      <w:r w:rsidR="00E91A2C">
        <w:rPr>
          <w:rFonts w:ascii="Times New Roman" w:hAnsi="Times New Roman" w:cs="Times New Roman"/>
          <w:color w:val="000000" w:themeColor="text1"/>
          <w:sz w:val="24"/>
          <w:szCs w:val="24"/>
        </w:rPr>
        <w:t>1</w:t>
      </w:r>
      <w:r w:rsidR="00190407" w:rsidRPr="0045503F">
        <w:rPr>
          <w:rFonts w:ascii="Times New Roman" w:hAnsi="Times New Roman" w:cs="Times New Roman"/>
          <w:color w:val="000000" w:themeColor="text1"/>
          <w:sz w:val="24"/>
          <w:szCs w:val="24"/>
        </w:rPr>
        <w:t>.</w:t>
      </w:r>
      <w:r w:rsidR="0079739E" w:rsidRPr="0045503F">
        <w:rPr>
          <w:rFonts w:ascii="Times New Roman" w:hAnsi="Times New Roman" w:cs="Times New Roman"/>
          <w:color w:val="000000" w:themeColor="text1"/>
          <w:sz w:val="24"/>
          <w:szCs w:val="24"/>
        </w:rPr>
        <w:t>3</w:t>
      </w:r>
      <w:r w:rsidR="00190407" w:rsidRPr="0045503F">
        <w:rPr>
          <w:rFonts w:ascii="Times New Roman" w:hAnsi="Times New Roman" w:cs="Times New Roman"/>
          <w:color w:val="000000" w:themeColor="text1"/>
          <w:sz w:val="24"/>
          <w:szCs w:val="24"/>
        </w:rPr>
        <w:t>% in 20</w:t>
      </w:r>
      <w:r w:rsidR="000A4264" w:rsidRPr="0045503F">
        <w:rPr>
          <w:rFonts w:ascii="Times New Roman" w:hAnsi="Times New Roman" w:cs="Times New Roman"/>
          <w:color w:val="000000" w:themeColor="text1"/>
          <w:sz w:val="24"/>
          <w:szCs w:val="24"/>
        </w:rPr>
        <w:t>2</w:t>
      </w:r>
      <w:r w:rsidR="00E91A2C">
        <w:rPr>
          <w:rFonts w:ascii="Times New Roman" w:hAnsi="Times New Roman" w:cs="Times New Roman"/>
          <w:color w:val="000000" w:themeColor="text1"/>
          <w:sz w:val="24"/>
          <w:szCs w:val="24"/>
        </w:rPr>
        <w:t>2</w:t>
      </w:r>
      <w:r w:rsidR="00190407" w:rsidRPr="0045503F">
        <w:rPr>
          <w:rFonts w:ascii="Times New Roman" w:hAnsi="Times New Roman" w:cs="Times New Roman"/>
          <w:color w:val="000000" w:themeColor="text1"/>
          <w:sz w:val="24"/>
          <w:szCs w:val="24"/>
        </w:rPr>
        <w:t xml:space="preserve"> (</w:t>
      </w:r>
      <w:r w:rsidR="00190407" w:rsidRPr="0045503F">
        <w:rPr>
          <w:rFonts w:ascii="Times New Roman" w:hAnsi="Times New Roman" w:cs="Times New Roman"/>
          <w:b/>
          <w:color w:val="000000" w:themeColor="text1"/>
          <w:sz w:val="24"/>
          <w:szCs w:val="24"/>
        </w:rPr>
        <w:t>MFR Objective 4.1</w:t>
      </w:r>
      <w:r w:rsidR="00190407" w:rsidRPr="0045503F">
        <w:rPr>
          <w:rFonts w:ascii="Times New Roman" w:hAnsi="Times New Roman" w:cs="Times New Roman"/>
          <w:color w:val="000000" w:themeColor="text1"/>
          <w:sz w:val="24"/>
          <w:szCs w:val="24"/>
        </w:rPr>
        <w:t xml:space="preserve">). </w:t>
      </w:r>
      <w:r w:rsidR="00C501F2" w:rsidRPr="0045503F">
        <w:rPr>
          <w:rFonts w:ascii="Times New Roman" w:hAnsi="Times New Roman" w:cs="Times New Roman"/>
          <w:color w:val="000000" w:themeColor="text1"/>
          <w:sz w:val="24"/>
          <w:szCs w:val="24"/>
        </w:rPr>
        <w:t>While t</w:t>
      </w:r>
      <w:r w:rsidR="00983D27" w:rsidRPr="0045503F">
        <w:rPr>
          <w:rFonts w:ascii="Times New Roman" w:hAnsi="Times New Roman" w:cs="Times New Roman"/>
          <w:color w:val="000000" w:themeColor="text1"/>
          <w:sz w:val="24"/>
          <w:szCs w:val="24"/>
        </w:rPr>
        <w:t>he university</w:t>
      </w:r>
      <w:r w:rsidR="00F34CF6" w:rsidRPr="0045503F">
        <w:rPr>
          <w:rFonts w:ascii="Times New Roman" w:hAnsi="Times New Roman" w:cs="Times New Roman"/>
          <w:color w:val="000000" w:themeColor="text1"/>
          <w:sz w:val="24"/>
          <w:szCs w:val="24"/>
        </w:rPr>
        <w:t xml:space="preserve"> </w:t>
      </w:r>
      <w:r w:rsidR="00983D27" w:rsidRPr="0045503F">
        <w:rPr>
          <w:rFonts w:ascii="Times New Roman" w:hAnsi="Times New Roman" w:cs="Times New Roman"/>
          <w:color w:val="000000" w:themeColor="text1"/>
          <w:sz w:val="24"/>
          <w:szCs w:val="24"/>
        </w:rPr>
        <w:t>expects</w:t>
      </w:r>
      <w:r w:rsidR="007A69E4" w:rsidRPr="0045503F">
        <w:rPr>
          <w:rFonts w:ascii="Times New Roman" w:hAnsi="Times New Roman" w:cs="Times New Roman"/>
          <w:color w:val="000000" w:themeColor="text1"/>
          <w:sz w:val="24"/>
          <w:szCs w:val="24"/>
        </w:rPr>
        <w:t xml:space="preserve"> to meet its goal in FY 20</w:t>
      </w:r>
      <w:r w:rsidR="000A4264" w:rsidRPr="0045503F">
        <w:rPr>
          <w:rFonts w:ascii="Times New Roman" w:hAnsi="Times New Roman" w:cs="Times New Roman"/>
          <w:color w:val="000000" w:themeColor="text1"/>
          <w:sz w:val="24"/>
          <w:szCs w:val="24"/>
        </w:rPr>
        <w:t>2</w:t>
      </w:r>
      <w:r w:rsidR="00126EEB">
        <w:rPr>
          <w:rFonts w:ascii="Times New Roman" w:hAnsi="Times New Roman" w:cs="Times New Roman"/>
          <w:color w:val="000000" w:themeColor="text1"/>
          <w:sz w:val="24"/>
          <w:szCs w:val="24"/>
        </w:rPr>
        <w:t>2</w:t>
      </w:r>
      <w:r w:rsidR="00F34CF6" w:rsidRPr="0045503F">
        <w:rPr>
          <w:rFonts w:ascii="Times New Roman" w:hAnsi="Times New Roman" w:cs="Times New Roman"/>
          <w:color w:val="000000" w:themeColor="text1"/>
          <w:sz w:val="24"/>
          <w:szCs w:val="24"/>
        </w:rPr>
        <w:t xml:space="preserve"> of maintaining a 2% rate of operating budget reallocation (</w:t>
      </w:r>
      <w:r w:rsidR="00F34CF6" w:rsidRPr="0045503F">
        <w:rPr>
          <w:rFonts w:ascii="Times New Roman" w:hAnsi="Times New Roman" w:cs="Times New Roman"/>
          <w:b/>
          <w:color w:val="000000" w:themeColor="text1"/>
          <w:sz w:val="24"/>
          <w:szCs w:val="24"/>
        </w:rPr>
        <w:t>MFR Objective 4.1</w:t>
      </w:r>
      <w:r w:rsidR="00F34CF6" w:rsidRPr="0045503F">
        <w:rPr>
          <w:rFonts w:ascii="Times New Roman" w:hAnsi="Times New Roman" w:cs="Times New Roman"/>
          <w:color w:val="000000" w:themeColor="text1"/>
          <w:sz w:val="24"/>
          <w:szCs w:val="24"/>
        </w:rPr>
        <w:t>)</w:t>
      </w:r>
      <w:r w:rsidRPr="0045503F">
        <w:rPr>
          <w:rFonts w:ascii="Times New Roman" w:hAnsi="Times New Roman" w:cs="Times New Roman"/>
          <w:color w:val="000000" w:themeColor="text1"/>
          <w:sz w:val="24"/>
          <w:szCs w:val="24"/>
        </w:rPr>
        <w:t xml:space="preserve">, </w:t>
      </w:r>
      <w:r w:rsidR="00C501F2" w:rsidRPr="0045503F">
        <w:rPr>
          <w:rFonts w:ascii="Times New Roman" w:hAnsi="Times New Roman" w:cs="Times New Roman"/>
          <w:color w:val="000000" w:themeColor="text1"/>
          <w:sz w:val="24"/>
          <w:szCs w:val="24"/>
        </w:rPr>
        <w:t>i</w:t>
      </w:r>
      <w:r w:rsidR="00983D27" w:rsidRPr="0045503F">
        <w:rPr>
          <w:rFonts w:ascii="Times New Roman" w:hAnsi="Times New Roman" w:cs="Times New Roman"/>
          <w:color w:val="000000" w:themeColor="text1"/>
          <w:sz w:val="24"/>
          <w:szCs w:val="24"/>
        </w:rPr>
        <w:t xml:space="preserve">t </w:t>
      </w:r>
      <w:r w:rsidR="00AF0E39" w:rsidRPr="0045503F">
        <w:rPr>
          <w:rFonts w:ascii="Times New Roman" w:hAnsi="Times New Roman" w:cs="Times New Roman"/>
          <w:color w:val="000000" w:themeColor="text1"/>
          <w:sz w:val="24"/>
          <w:szCs w:val="24"/>
        </w:rPr>
        <w:t>cannot confirm</w:t>
      </w:r>
      <w:r w:rsidR="00983D27" w:rsidRPr="0045503F">
        <w:rPr>
          <w:rFonts w:ascii="Times New Roman" w:hAnsi="Times New Roman" w:cs="Times New Roman"/>
          <w:color w:val="000000" w:themeColor="text1"/>
          <w:sz w:val="24"/>
          <w:szCs w:val="24"/>
        </w:rPr>
        <w:t xml:space="preserve"> the</w:t>
      </w:r>
      <w:r w:rsidR="00AF0E39" w:rsidRPr="0045503F">
        <w:rPr>
          <w:rFonts w:ascii="Times New Roman" w:hAnsi="Times New Roman" w:cs="Times New Roman"/>
          <w:color w:val="000000" w:themeColor="text1"/>
          <w:sz w:val="24"/>
          <w:szCs w:val="24"/>
        </w:rPr>
        <w:t>se</w:t>
      </w:r>
      <w:r w:rsidR="00983D27" w:rsidRPr="0045503F">
        <w:rPr>
          <w:rFonts w:ascii="Times New Roman" w:hAnsi="Times New Roman" w:cs="Times New Roman"/>
          <w:color w:val="000000" w:themeColor="text1"/>
          <w:sz w:val="24"/>
          <w:szCs w:val="24"/>
        </w:rPr>
        <w:t xml:space="preserve"> data </w:t>
      </w:r>
      <w:r w:rsidR="00AF0E39" w:rsidRPr="0045503F">
        <w:rPr>
          <w:rFonts w:ascii="Times New Roman" w:hAnsi="Times New Roman" w:cs="Times New Roman"/>
          <w:color w:val="000000" w:themeColor="text1"/>
          <w:sz w:val="24"/>
          <w:szCs w:val="24"/>
        </w:rPr>
        <w:t>until</w:t>
      </w:r>
      <w:r w:rsidR="00983D27" w:rsidRPr="0045503F">
        <w:rPr>
          <w:rFonts w:ascii="Times New Roman" w:hAnsi="Times New Roman" w:cs="Times New Roman"/>
          <w:color w:val="000000" w:themeColor="text1"/>
          <w:sz w:val="24"/>
          <w:szCs w:val="24"/>
        </w:rPr>
        <w:t xml:space="preserve"> the </w:t>
      </w:r>
      <w:r w:rsidR="00AF0E39" w:rsidRPr="0045503F">
        <w:rPr>
          <w:rFonts w:ascii="Times New Roman" w:hAnsi="Times New Roman" w:cs="Times New Roman"/>
          <w:color w:val="000000" w:themeColor="text1"/>
          <w:sz w:val="24"/>
          <w:szCs w:val="24"/>
        </w:rPr>
        <w:t xml:space="preserve">USM </w:t>
      </w:r>
      <w:r w:rsidR="00983D27" w:rsidRPr="0045503F">
        <w:rPr>
          <w:rFonts w:ascii="Times New Roman" w:hAnsi="Times New Roman" w:cs="Times New Roman"/>
          <w:color w:val="000000" w:themeColor="text1"/>
          <w:sz w:val="24"/>
          <w:szCs w:val="24"/>
        </w:rPr>
        <w:t>E</w:t>
      </w:r>
      <w:r w:rsidR="00AF0E39" w:rsidRPr="0045503F">
        <w:rPr>
          <w:rFonts w:ascii="Times New Roman" w:hAnsi="Times New Roman" w:cs="Times New Roman"/>
          <w:color w:val="000000" w:themeColor="text1"/>
          <w:sz w:val="24"/>
          <w:szCs w:val="24"/>
        </w:rPr>
        <w:t>ffectiveness and Efficiency</w:t>
      </w:r>
      <w:r w:rsidR="00983D27" w:rsidRPr="0045503F">
        <w:rPr>
          <w:rFonts w:ascii="Times New Roman" w:hAnsi="Times New Roman" w:cs="Times New Roman"/>
          <w:color w:val="000000" w:themeColor="text1"/>
          <w:sz w:val="24"/>
          <w:szCs w:val="24"/>
        </w:rPr>
        <w:t xml:space="preserve"> report</w:t>
      </w:r>
      <w:r w:rsidR="00AF0E39" w:rsidRPr="0045503F">
        <w:rPr>
          <w:rFonts w:ascii="Times New Roman" w:hAnsi="Times New Roman" w:cs="Times New Roman"/>
          <w:color w:val="000000" w:themeColor="text1"/>
          <w:sz w:val="24"/>
          <w:szCs w:val="24"/>
        </w:rPr>
        <w:t>ing</w:t>
      </w:r>
      <w:r w:rsidR="00983D27" w:rsidRPr="0045503F">
        <w:rPr>
          <w:rFonts w:ascii="Times New Roman" w:hAnsi="Times New Roman" w:cs="Times New Roman"/>
          <w:color w:val="000000" w:themeColor="text1"/>
          <w:sz w:val="24"/>
          <w:szCs w:val="24"/>
        </w:rPr>
        <w:t xml:space="preserve"> is completed in late October 20</w:t>
      </w:r>
      <w:r w:rsidR="000A4264" w:rsidRPr="0045503F">
        <w:rPr>
          <w:rFonts w:ascii="Times New Roman" w:hAnsi="Times New Roman" w:cs="Times New Roman"/>
          <w:color w:val="000000" w:themeColor="text1"/>
          <w:sz w:val="24"/>
          <w:szCs w:val="24"/>
        </w:rPr>
        <w:t>2</w:t>
      </w:r>
      <w:r w:rsidR="00E91A2C">
        <w:rPr>
          <w:rFonts w:ascii="Times New Roman" w:hAnsi="Times New Roman" w:cs="Times New Roman"/>
          <w:color w:val="000000" w:themeColor="text1"/>
          <w:sz w:val="24"/>
          <w:szCs w:val="24"/>
        </w:rPr>
        <w:t>2</w:t>
      </w:r>
      <w:r w:rsidR="00B0144D" w:rsidRPr="0045503F">
        <w:rPr>
          <w:rFonts w:ascii="Times New Roman" w:hAnsi="Times New Roman" w:cs="Times New Roman"/>
          <w:color w:val="000000" w:themeColor="text1"/>
          <w:sz w:val="24"/>
          <w:szCs w:val="24"/>
        </w:rPr>
        <w:t xml:space="preserve"> </w:t>
      </w:r>
      <w:r w:rsidR="00B71158" w:rsidRPr="0045503F">
        <w:rPr>
          <w:rFonts w:ascii="Times New Roman" w:hAnsi="Times New Roman" w:cs="Times New Roman"/>
          <w:color w:val="000000" w:themeColor="text1"/>
          <w:sz w:val="24"/>
          <w:szCs w:val="24"/>
        </w:rPr>
        <w:t>(</w:t>
      </w:r>
      <w:r w:rsidR="00B71158" w:rsidRPr="0045503F">
        <w:rPr>
          <w:rFonts w:ascii="Times New Roman" w:hAnsi="Times New Roman" w:cs="Times New Roman"/>
          <w:b/>
          <w:color w:val="000000" w:themeColor="text1"/>
          <w:sz w:val="24"/>
          <w:szCs w:val="24"/>
        </w:rPr>
        <w:t>M</w:t>
      </w:r>
      <w:r w:rsidR="00AB4253" w:rsidRPr="0045503F">
        <w:rPr>
          <w:rFonts w:ascii="Times New Roman" w:hAnsi="Times New Roman" w:cs="Times New Roman"/>
          <w:b/>
          <w:color w:val="000000" w:themeColor="text1"/>
          <w:sz w:val="24"/>
          <w:szCs w:val="24"/>
        </w:rPr>
        <w:t>SP</w:t>
      </w:r>
      <w:r w:rsidR="00B71158" w:rsidRPr="0045503F">
        <w:rPr>
          <w:rFonts w:ascii="Times New Roman" w:hAnsi="Times New Roman" w:cs="Times New Roman"/>
          <w:b/>
          <w:color w:val="000000" w:themeColor="text1"/>
          <w:sz w:val="24"/>
          <w:szCs w:val="24"/>
        </w:rPr>
        <w:t xml:space="preserve"> Strategy 6</w:t>
      </w:r>
      <w:r w:rsidR="00B71158" w:rsidRPr="0045503F">
        <w:rPr>
          <w:rFonts w:ascii="Times New Roman" w:hAnsi="Times New Roman" w:cs="Times New Roman"/>
          <w:color w:val="000000" w:themeColor="text1"/>
          <w:sz w:val="24"/>
          <w:szCs w:val="24"/>
        </w:rPr>
        <w:t>)</w:t>
      </w:r>
      <w:r w:rsidR="00675ADE" w:rsidRPr="0045503F">
        <w:rPr>
          <w:rFonts w:ascii="Times New Roman" w:hAnsi="Times New Roman" w:cs="Times New Roman"/>
          <w:color w:val="000000" w:themeColor="text1"/>
          <w:sz w:val="24"/>
          <w:szCs w:val="24"/>
        </w:rPr>
        <w:t>.</w:t>
      </w:r>
      <w:r w:rsidR="00601AE0">
        <w:rPr>
          <w:rFonts w:ascii="Times New Roman" w:hAnsi="Times New Roman" w:cs="Times New Roman"/>
          <w:color w:val="000000" w:themeColor="text1"/>
          <w:sz w:val="24"/>
          <w:szCs w:val="24"/>
        </w:rPr>
        <w:t xml:space="preserve"> </w:t>
      </w:r>
      <w:r w:rsidR="00280EBA">
        <w:rPr>
          <w:rFonts w:ascii="Times New Roman" w:hAnsi="Times New Roman" w:cs="Times New Roman"/>
          <w:color w:val="000000" w:themeColor="text1"/>
          <w:sz w:val="24"/>
          <w:szCs w:val="24"/>
        </w:rPr>
        <w:t>Several</w:t>
      </w:r>
      <w:r w:rsidR="00601AE0">
        <w:rPr>
          <w:rFonts w:ascii="Times New Roman" w:hAnsi="Times New Roman" w:cs="Times New Roman"/>
          <w:color w:val="000000" w:themeColor="text1"/>
          <w:sz w:val="24"/>
          <w:szCs w:val="24"/>
        </w:rPr>
        <w:t xml:space="preserve"> projects </w:t>
      </w:r>
      <w:r w:rsidR="00601AE0" w:rsidRPr="00601AE0">
        <w:rPr>
          <w:rFonts w:ascii="Times New Roman" w:hAnsi="Times New Roman" w:cs="Times New Roman"/>
          <w:color w:val="000000" w:themeColor="text1"/>
          <w:sz w:val="24"/>
          <w:szCs w:val="24"/>
        </w:rPr>
        <w:t xml:space="preserve">with a completion date </w:t>
      </w:r>
      <w:r w:rsidR="00601AE0">
        <w:rPr>
          <w:rFonts w:ascii="Times New Roman" w:hAnsi="Times New Roman" w:cs="Times New Roman"/>
          <w:color w:val="000000" w:themeColor="text1"/>
          <w:sz w:val="24"/>
          <w:szCs w:val="24"/>
        </w:rPr>
        <w:t>of</w:t>
      </w:r>
      <w:r w:rsidR="00601AE0" w:rsidRPr="00601AE0">
        <w:rPr>
          <w:rFonts w:ascii="Times New Roman" w:hAnsi="Times New Roman" w:cs="Times New Roman"/>
          <w:color w:val="000000" w:themeColor="text1"/>
          <w:sz w:val="24"/>
          <w:szCs w:val="24"/>
        </w:rPr>
        <w:t xml:space="preserve"> </w:t>
      </w:r>
      <w:r w:rsidR="00280EBA">
        <w:rPr>
          <w:rFonts w:ascii="Times New Roman" w:hAnsi="Times New Roman" w:cs="Times New Roman"/>
          <w:color w:val="000000" w:themeColor="text1"/>
          <w:sz w:val="24"/>
          <w:szCs w:val="24"/>
        </w:rPr>
        <w:t>December</w:t>
      </w:r>
      <w:r w:rsidR="00601AE0">
        <w:rPr>
          <w:rFonts w:ascii="Times New Roman" w:hAnsi="Times New Roman" w:cs="Times New Roman"/>
          <w:color w:val="000000" w:themeColor="text1"/>
          <w:sz w:val="24"/>
          <w:szCs w:val="24"/>
        </w:rPr>
        <w:t xml:space="preserve"> 2022 include i</w:t>
      </w:r>
      <w:r w:rsidR="00601AE0" w:rsidRPr="00601AE0">
        <w:rPr>
          <w:rFonts w:ascii="Times New Roman" w:hAnsi="Times New Roman" w:cs="Times New Roman"/>
          <w:color w:val="000000" w:themeColor="text1"/>
          <w:sz w:val="24"/>
          <w:szCs w:val="24"/>
        </w:rPr>
        <w:t>nterior renovations to the Adams/Wyche Multicultural Center</w:t>
      </w:r>
      <w:r w:rsidR="00280EBA">
        <w:rPr>
          <w:rFonts w:ascii="Times New Roman" w:hAnsi="Times New Roman" w:cs="Times New Roman"/>
          <w:color w:val="000000" w:themeColor="text1"/>
          <w:sz w:val="24"/>
          <w:szCs w:val="24"/>
        </w:rPr>
        <w:t xml:space="preserve"> and </w:t>
      </w:r>
      <w:r w:rsidR="00601AE0" w:rsidRPr="00601AE0">
        <w:rPr>
          <w:rFonts w:ascii="Times New Roman" w:hAnsi="Times New Roman" w:cs="Times New Roman"/>
          <w:color w:val="000000" w:themeColor="text1"/>
          <w:sz w:val="24"/>
          <w:szCs w:val="24"/>
        </w:rPr>
        <w:t>Frederick Hall</w:t>
      </w:r>
      <w:r w:rsidR="00280EBA">
        <w:rPr>
          <w:rFonts w:ascii="Times New Roman" w:hAnsi="Times New Roman" w:cs="Times New Roman"/>
          <w:color w:val="000000" w:themeColor="text1"/>
          <w:sz w:val="24"/>
          <w:szCs w:val="24"/>
        </w:rPr>
        <w:t xml:space="preserve"> as well as</w:t>
      </w:r>
      <w:r w:rsidR="00601AE0" w:rsidRPr="00601AE0">
        <w:rPr>
          <w:rFonts w:ascii="Times New Roman" w:hAnsi="Times New Roman" w:cs="Times New Roman"/>
          <w:color w:val="000000" w:themeColor="text1"/>
          <w:sz w:val="24"/>
          <w:szCs w:val="24"/>
        </w:rPr>
        <w:t xml:space="preserve"> design work for Cambridge Hall.</w:t>
      </w:r>
    </w:p>
    <w:p w14:paraId="6D50716A" w14:textId="421BF2C8" w:rsidR="00496CD8" w:rsidRDefault="00496CD8" w:rsidP="00F67A52">
      <w:pPr>
        <w:spacing w:after="0" w:line="240" w:lineRule="auto"/>
        <w:rPr>
          <w:rFonts w:ascii="Times New Roman" w:hAnsi="Times New Roman" w:cs="Times New Roman"/>
          <w:color w:val="000000" w:themeColor="text1"/>
          <w:sz w:val="24"/>
          <w:szCs w:val="24"/>
        </w:rPr>
      </w:pPr>
    </w:p>
    <w:p w14:paraId="453DC57D" w14:textId="616A6976" w:rsidR="00496CD8" w:rsidRPr="0045503F" w:rsidRDefault="00496CD8" w:rsidP="00F67A52">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Frostburg </w:t>
      </w:r>
      <w:r w:rsidR="00CC5CF8">
        <w:rPr>
          <w:rFonts w:ascii="Times New Roman" w:hAnsi="Times New Roman" w:cs="Times New Roman"/>
          <w:color w:val="000000" w:themeColor="text1"/>
          <w:sz w:val="24"/>
          <w:szCs w:val="24"/>
        </w:rPr>
        <w:t>has</w:t>
      </w:r>
      <w:r>
        <w:rPr>
          <w:rFonts w:ascii="Times New Roman" w:hAnsi="Times New Roman" w:cs="Times New Roman"/>
          <w:color w:val="000000" w:themeColor="text1"/>
          <w:sz w:val="24"/>
          <w:szCs w:val="24"/>
        </w:rPr>
        <w:t xml:space="preserve"> experienc</w:t>
      </w:r>
      <w:r w:rsidR="00CC5CF8">
        <w:rPr>
          <w:rFonts w:ascii="Times New Roman" w:hAnsi="Times New Roman" w:cs="Times New Roman"/>
          <w:color w:val="000000" w:themeColor="text1"/>
          <w:sz w:val="24"/>
          <w:szCs w:val="24"/>
        </w:rPr>
        <w:t>ed</w:t>
      </w:r>
      <w:r w:rsidRPr="00496CD8">
        <w:rPr>
          <w:rFonts w:ascii="Times New Roman" w:hAnsi="Times New Roman" w:cs="Times New Roman"/>
          <w:color w:val="000000" w:themeColor="text1"/>
          <w:sz w:val="24"/>
          <w:szCs w:val="24"/>
        </w:rPr>
        <w:t xml:space="preserve"> supply chain problems </w:t>
      </w:r>
      <w:r>
        <w:rPr>
          <w:rFonts w:ascii="Times New Roman" w:hAnsi="Times New Roman" w:cs="Times New Roman"/>
          <w:color w:val="000000" w:themeColor="text1"/>
          <w:sz w:val="24"/>
          <w:szCs w:val="24"/>
        </w:rPr>
        <w:t xml:space="preserve">that are </w:t>
      </w:r>
      <w:r w:rsidRPr="00496CD8">
        <w:rPr>
          <w:rFonts w:ascii="Times New Roman" w:hAnsi="Times New Roman" w:cs="Times New Roman"/>
          <w:color w:val="000000" w:themeColor="text1"/>
          <w:sz w:val="24"/>
          <w:szCs w:val="24"/>
        </w:rPr>
        <w:t>impact</w:t>
      </w:r>
      <w:r>
        <w:rPr>
          <w:rFonts w:ascii="Times New Roman" w:hAnsi="Times New Roman" w:cs="Times New Roman"/>
          <w:color w:val="000000" w:themeColor="text1"/>
          <w:sz w:val="24"/>
          <w:szCs w:val="24"/>
        </w:rPr>
        <w:t>ing the</w:t>
      </w:r>
      <w:r w:rsidRPr="00496CD8">
        <w:rPr>
          <w:rFonts w:ascii="Times New Roman" w:hAnsi="Times New Roman" w:cs="Times New Roman"/>
          <w:color w:val="000000" w:themeColor="text1"/>
          <w:sz w:val="24"/>
          <w:szCs w:val="24"/>
        </w:rPr>
        <w:t xml:space="preserve"> schedule for completion of the Education and Health Sciences Building. </w:t>
      </w:r>
      <w:r>
        <w:rPr>
          <w:rFonts w:ascii="Times New Roman" w:hAnsi="Times New Roman" w:cs="Times New Roman"/>
          <w:color w:val="000000" w:themeColor="text1"/>
          <w:sz w:val="24"/>
          <w:szCs w:val="24"/>
        </w:rPr>
        <w:t>The</w:t>
      </w:r>
      <w:r w:rsidRPr="00496CD8">
        <w:rPr>
          <w:rFonts w:ascii="Times New Roman" w:hAnsi="Times New Roman" w:cs="Times New Roman"/>
          <w:color w:val="000000" w:themeColor="text1"/>
          <w:sz w:val="24"/>
          <w:szCs w:val="24"/>
        </w:rPr>
        <w:t xml:space="preserve"> project manager met with the faculty and staff representatives </w:t>
      </w:r>
      <w:r>
        <w:rPr>
          <w:rFonts w:ascii="Times New Roman" w:hAnsi="Times New Roman" w:cs="Times New Roman"/>
          <w:color w:val="000000" w:themeColor="text1"/>
          <w:sz w:val="24"/>
          <w:szCs w:val="24"/>
        </w:rPr>
        <w:t xml:space="preserve">in February 2022 </w:t>
      </w:r>
      <w:r w:rsidRPr="00496CD8">
        <w:rPr>
          <w:rFonts w:ascii="Times New Roman" w:hAnsi="Times New Roman" w:cs="Times New Roman"/>
          <w:color w:val="000000" w:themeColor="text1"/>
          <w:sz w:val="24"/>
          <w:szCs w:val="24"/>
        </w:rPr>
        <w:t xml:space="preserve">who </w:t>
      </w:r>
      <w:r>
        <w:rPr>
          <w:rFonts w:ascii="Times New Roman" w:hAnsi="Times New Roman" w:cs="Times New Roman"/>
          <w:color w:val="000000" w:themeColor="text1"/>
          <w:sz w:val="24"/>
          <w:szCs w:val="24"/>
        </w:rPr>
        <w:t>were</w:t>
      </w:r>
      <w:r w:rsidRPr="00496CD8">
        <w:rPr>
          <w:rFonts w:ascii="Times New Roman" w:hAnsi="Times New Roman" w:cs="Times New Roman"/>
          <w:color w:val="000000" w:themeColor="text1"/>
          <w:sz w:val="24"/>
          <w:szCs w:val="24"/>
        </w:rPr>
        <w:t xml:space="preserve"> involved in the design and construction of the building to provide an update. Current projections are that the building will not be completed until near the end of </w:t>
      </w:r>
      <w:r>
        <w:rPr>
          <w:rFonts w:ascii="Times New Roman" w:hAnsi="Times New Roman" w:cs="Times New Roman"/>
          <w:color w:val="000000" w:themeColor="text1"/>
          <w:sz w:val="24"/>
          <w:szCs w:val="24"/>
        </w:rPr>
        <w:t>2022</w:t>
      </w:r>
      <w:r w:rsidRPr="00496CD8">
        <w:rPr>
          <w:rFonts w:ascii="Times New Roman" w:hAnsi="Times New Roman" w:cs="Times New Roman"/>
          <w:color w:val="000000" w:themeColor="text1"/>
          <w:sz w:val="24"/>
          <w:szCs w:val="24"/>
        </w:rPr>
        <w:t xml:space="preserve">, with occupancy beginning at the start of the spring 2023 semester. Because most materials were purchased prior to the pandemic, </w:t>
      </w:r>
      <w:r>
        <w:rPr>
          <w:rFonts w:ascii="Times New Roman" w:hAnsi="Times New Roman" w:cs="Times New Roman"/>
          <w:color w:val="000000" w:themeColor="text1"/>
          <w:sz w:val="24"/>
          <w:szCs w:val="24"/>
        </w:rPr>
        <w:t>FSU is</w:t>
      </w:r>
      <w:r w:rsidRPr="00496CD8">
        <w:rPr>
          <w:rFonts w:ascii="Times New Roman" w:hAnsi="Times New Roman" w:cs="Times New Roman"/>
          <w:color w:val="000000" w:themeColor="text1"/>
          <w:sz w:val="24"/>
          <w:szCs w:val="24"/>
        </w:rPr>
        <w:t xml:space="preserve"> not </w:t>
      </w:r>
      <w:r>
        <w:rPr>
          <w:rFonts w:ascii="Times New Roman" w:hAnsi="Times New Roman" w:cs="Times New Roman"/>
          <w:color w:val="000000" w:themeColor="text1"/>
          <w:sz w:val="24"/>
          <w:szCs w:val="24"/>
        </w:rPr>
        <w:t>experienc</w:t>
      </w:r>
      <w:r w:rsidRPr="00496CD8">
        <w:rPr>
          <w:rFonts w:ascii="Times New Roman" w:hAnsi="Times New Roman" w:cs="Times New Roman"/>
          <w:color w:val="000000" w:themeColor="text1"/>
          <w:sz w:val="24"/>
          <w:szCs w:val="24"/>
        </w:rPr>
        <w:t>ing an increase in the cost of the building. However, delays in the delivery of materials are having an impact on the building schedule.</w:t>
      </w:r>
    </w:p>
    <w:p w14:paraId="0FFB2A5F" w14:textId="77777777" w:rsidR="002A4514" w:rsidRPr="0045503F" w:rsidRDefault="002A4514" w:rsidP="00F67A52">
      <w:pPr>
        <w:spacing w:after="0" w:line="240" w:lineRule="auto"/>
        <w:rPr>
          <w:rFonts w:ascii="Times New Roman" w:hAnsi="Times New Roman" w:cs="Times New Roman"/>
          <w:color w:val="000000" w:themeColor="text1"/>
        </w:rPr>
      </w:pPr>
    </w:p>
    <w:p w14:paraId="2B5C5617" w14:textId="34361D11" w:rsidR="00356220" w:rsidRPr="0045503F" w:rsidRDefault="00356220" w:rsidP="00F67A52">
      <w:pPr>
        <w:spacing w:after="0" w:line="240" w:lineRule="auto"/>
        <w:rPr>
          <w:rFonts w:ascii="Times New Roman" w:hAnsi="Times New Roman" w:cs="Times New Roman"/>
          <w:b/>
          <w:color w:val="000000" w:themeColor="text1"/>
          <w:sz w:val="28"/>
          <w:szCs w:val="28"/>
        </w:rPr>
      </w:pPr>
      <w:r w:rsidRPr="0045503F">
        <w:rPr>
          <w:rFonts w:ascii="Times New Roman" w:hAnsi="Times New Roman" w:cs="Times New Roman"/>
          <w:b/>
          <w:color w:val="000000" w:themeColor="text1"/>
          <w:sz w:val="28"/>
          <w:szCs w:val="28"/>
        </w:rPr>
        <w:t>Goal 5: Promote economic development in Western Maryland and the region.</w:t>
      </w:r>
    </w:p>
    <w:p w14:paraId="2B5C561C" w14:textId="77777777" w:rsidR="00894320" w:rsidRPr="0045503F" w:rsidRDefault="00894320" w:rsidP="00F67A52">
      <w:pPr>
        <w:spacing w:after="0" w:line="240" w:lineRule="auto"/>
        <w:rPr>
          <w:rFonts w:ascii="Times New Roman" w:hAnsi="Times New Roman" w:cs="Times New Roman"/>
          <w:color w:val="000000" w:themeColor="text1"/>
        </w:rPr>
      </w:pPr>
    </w:p>
    <w:p w14:paraId="622106A3" w14:textId="730B1A7A" w:rsidR="001C2878" w:rsidRPr="0045503F" w:rsidRDefault="001C2878" w:rsidP="00F67A52">
      <w:pPr>
        <w:spacing w:after="0" w:line="240" w:lineRule="auto"/>
        <w:rPr>
          <w:rFonts w:ascii="Times New Roman" w:hAnsi="Times New Roman" w:cs="Times New Roman"/>
          <w:color w:val="000000" w:themeColor="text1"/>
          <w:sz w:val="24"/>
          <w:szCs w:val="24"/>
        </w:rPr>
      </w:pPr>
      <w:r w:rsidRPr="0045503F">
        <w:rPr>
          <w:rFonts w:ascii="Times New Roman" w:hAnsi="Times New Roman" w:cs="Times New Roman"/>
          <w:color w:val="000000" w:themeColor="text1"/>
          <w:sz w:val="24"/>
          <w:szCs w:val="24"/>
        </w:rPr>
        <w:t>Expanding outreach and engagement into the surrounding region has historically been a key goal for Frostburg. Under the direction of the Vice President for Regional Development and Engagement (RDE), the number of economic development initiatives at FSU (</w:t>
      </w:r>
      <w:r w:rsidRPr="0045503F">
        <w:rPr>
          <w:rFonts w:ascii="Times New Roman" w:hAnsi="Times New Roman" w:cs="Times New Roman"/>
          <w:b/>
          <w:color w:val="000000" w:themeColor="text1"/>
          <w:sz w:val="24"/>
          <w:szCs w:val="24"/>
        </w:rPr>
        <w:t xml:space="preserve">MFR Objective </w:t>
      </w:r>
      <w:r w:rsidRPr="0045503F">
        <w:rPr>
          <w:rFonts w:ascii="Times New Roman" w:hAnsi="Times New Roman" w:cs="Times New Roman"/>
          <w:b/>
          <w:color w:val="000000" w:themeColor="text1"/>
          <w:sz w:val="24"/>
          <w:szCs w:val="24"/>
        </w:rPr>
        <w:lastRenderedPageBreak/>
        <w:t>5.3</w:t>
      </w:r>
      <w:r w:rsidRPr="0045503F">
        <w:rPr>
          <w:rFonts w:ascii="Times New Roman" w:hAnsi="Times New Roman" w:cs="Times New Roman"/>
          <w:color w:val="000000" w:themeColor="text1"/>
          <w:sz w:val="24"/>
          <w:szCs w:val="24"/>
        </w:rPr>
        <w:t>) increase</w:t>
      </w:r>
      <w:r w:rsidR="00ED1B3F" w:rsidRPr="0045503F">
        <w:rPr>
          <w:rFonts w:ascii="Times New Roman" w:hAnsi="Times New Roman" w:cs="Times New Roman"/>
          <w:color w:val="000000" w:themeColor="text1"/>
          <w:sz w:val="24"/>
          <w:szCs w:val="24"/>
        </w:rPr>
        <w:t>d</w:t>
      </w:r>
      <w:r w:rsidRPr="0045503F">
        <w:rPr>
          <w:rFonts w:ascii="Times New Roman" w:hAnsi="Times New Roman" w:cs="Times New Roman"/>
          <w:color w:val="000000" w:themeColor="text1"/>
          <w:sz w:val="24"/>
          <w:szCs w:val="24"/>
        </w:rPr>
        <w:t xml:space="preserve"> from seven </w:t>
      </w:r>
      <w:r w:rsidR="0045503F">
        <w:rPr>
          <w:rFonts w:ascii="Times New Roman" w:hAnsi="Times New Roman" w:cs="Times New Roman"/>
          <w:color w:val="000000" w:themeColor="text1"/>
          <w:sz w:val="24"/>
          <w:szCs w:val="24"/>
        </w:rPr>
        <w:t xml:space="preserve">in </w:t>
      </w:r>
      <w:r w:rsidRPr="0045503F">
        <w:rPr>
          <w:rFonts w:ascii="Times New Roman" w:hAnsi="Times New Roman" w:cs="Times New Roman"/>
          <w:color w:val="000000" w:themeColor="text1"/>
          <w:sz w:val="24"/>
          <w:szCs w:val="24"/>
        </w:rPr>
        <w:t>202</w:t>
      </w:r>
      <w:r w:rsidR="00CE7ACB" w:rsidRPr="0045503F">
        <w:rPr>
          <w:rFonts w:ascii="Times New Roman" w:hAnsi="Times New Roman" w:cs="Times New Roman"/>
          <w:color w:val="000000" w:themeColor="text1"/>
          <w:sz w:val="24"/>
          <w:szCs w:val="24"/>
        </w:rPr>
        <w:t>1 to 1</w:t>
      </w:r>
      <w:r w:rsidR="00ED1B3F" w:rsidRPr="0045503F">
        <w:rPr>
          <w:rFonts w:ascii="Times New Roman" w:hAnsi="Times New Roman" w:cs="Times New Roman"/>
          <w:color w:val="000000" w:themeColor="text1"/>
          <w:sz w:val="24"/>
          <w:szCs w:val="24"/>
        </w:rPr>
        <w:t>1</w:t>
      </w:r>
      <w:r w:rsidR="00CE7ACB" w:rsidRPr="0045503F">
        <w:rPr>
          <w:rFonts w:ascii="Times New Roman" w:hAnsi="Times New Roman" w:cs="Times New Roman"/>
          <w:color w:val="000000" w:themeColor="text1"/>
          <w:sz w:val="24"/>
          <w:szCs w:val="24"/>
        </w:rPr>
        <w:t xml:space="preserve"> in 202</w:t>
      </w:r>
      <w:r w:rsidR="00ED1B3F" w:rsidRPr="0045503F">
        <w:rPr>
          <w:rFonts w:ascii="Times New Roman" w:hAnsi="Times New Roman" w:cs="Times New Roman"/>
          <w:color w:val="000000" w:themeColor="text1"/>
          <w:sz w:val="24"/>
          <w:szCs w:val="24"/>
        </w:rPr>
        <w:t>2. T</w:t>
      </w:r>
      <w:r w:rsidRPr="0045503F">
        <w:rPr>
          <w:rFonts w:ascii="Times New Roman" w:hAnsi="Times New Roman" w:cs="Times New Roman"/>
          <w:color w:val="000000" w:themeColor="text1"/>
          <w:sz w:val="24"/>
          <w:szCs w:val="24"/>
        </w:rPr>
        <w:t xml:space="preserve">he Office of RDE </w:t>
      </w:r>
      <w:r w:rsidR="00ED1B3F" w:rsidRPr="0045503F">
        <w:rPr>
          <w:rFonts w:ascii="Times New Roman" w:hAnsi="Times New Roman" w:cs="Times New Roman"/>
          <w:color w:val="000000" w:themeColor="text1"/>
          <w:sz w:val="24"/>
          <w:szCs w:val="24"/>
        </w:rPr>
        <w:t xml:space="preserve">continues to </w:t>
      </w:r>
      <w:r w:rsidRPr="0045503F">
        <w:rPr>
          <w:rFonts w:ascii="Times New Roman" w:hAnsi="Times New Roman" w:cs="Times New Roman"/>
          <w:color w:val="000000" w:themeColor="text1"/>
          <w:sz w:val="24"/>
          <w:szCs w:val="24"/>
        </w:rPr>
        <w:t>work toward integrating university resources with regional partners to help communities and companies remain competitive and meet the challenges of economic and community development</w:t>
      </w:r>
      <w:r w:rsidR="003E732C" w:rsidRPr="0045503F">
        <w:rPr>
          <w:rFonts w:ascii="Times New Roman" w:hAnsi="Times New Roman" w:cs="Times New Roman"/>
          <w:color w:val="000000" w:themeColor="text1"/>
          <w:sz w:val="24"/>
          <w:szCs w:val="24"/>
        </w:rPr>
        <w:t xml:space="preserve"> </w:t>
      </w:r>
      <w:r w:rsidRPr="0045503F">
        <w:rPr>
          <w:rFonts w:ascii="Times New Roman" w:hAnsi="Times New Roman" w:cs="Times New Roman"/>
          <w:color w:val="000000" w:themeColor="text1"/>
          <w:sz w:val="24"/>
          <w:szCs w:val="24"/>
        </w:rPr>
        <w:t>(</w:t>
      </w:r>
      <w:r w:rsidRPr="0045503F">
        <w:rPr>
          <w:rFonts w:ascii="Times New Roman" w:hAnsi="Times New Roman" w:cs="Times New Roman"/>
          <w:b/>
          <w:color w:val="000000" w:themeColor="text1"/>
          <w:sz w:val="24"/>
          <w:szCs w:val="24"/>
        </w:rPr>
        <w:t>MSP Strategies 8, 10, and 11</w:t>
      </w:r>
      <w:r w:rsidRPr="0045503F">
        <w:rPr>
          <w:rFonts w:ascii="Times New Roman" w:hAnsi="Times New Roman" w:cs="Times New Roman"/>
          <w:color w:val="000000" w:themeColor="text1"/>
          <w:sz w:val="24"/>
          <w:szCs w:val="24"/>
        </w:rPr>
        <w:t>).</w:t>
      </w:r>
    </w:p>
    <w:p w14:paraId="2B5C5624" w14:textId="44B1464E" w:rsidR="00B71158" w:rsidRPr="0045503F" w:rsidRDefault="00B71158" w:rsidP="00F67A52">
      <w:pPr>
        <w:spacing w:after="0" w:line="240" w:lineRule="auto"/>
        <w:rPr>
          <w:rFonts w:ascii="Times New Roman" w:hAnsi="Times New Roman" w:cs="Times New Roman"/>
          <w:color w:val="000000" w:themeColor="text1"/>
        </w:rPr>
      </w:pPr>
    </w:p>
    <w:p w14:paraId="5FE2F46D" w14:textId="5E1C444F" w:rsidR="0045503F" w:rsidRPr="0045503F" w:rsidRDefault="0045503F" w:rsidP="00F67A52">
      <w:pPr>
        <w:spacing w:after="0" w:line="240" w:lineRule="auto"/>
        <w:rPr>
          <w:rFonts w:ascii="Times New Roman" w:hAnsi="Times New Roman" w:cs="Times New Roman"/>
          <w:color w:val="000000" w:themeColor="text1"/>
          <w:sz w:val="24"/>
          <w:szCs w:val="24"/>
        </w:rPr>
      </w:pPr>
      <w:r w:rsidRPr="0045503F">
        <w:rPr>
          <w:rFonts w:ascii="Times New Roman" w:hAnsi="Times New Roman" w:cs="Times New Roman"/>
          <w:color w:val="000000" w:themeColor="text1"/>
          <w:sz w:val="24"/>
          <w:szCs w:val="24"/>
        </w:rPr>
        <w:t xml:space="preserve">In February of 2022, the City of Frostburg donated the old City Hall on Main Street to </w:t>
      </w:r>
      <w:r w:rsidR="008C514E">
        <w:rPr>
          <w:rFonts w:ascii="Times New Roman" w:hAnsi="Times New Roman" w:cs="Times New Roman"/>
          <w:color w:val="000000" w:themeColor="text1"/>
          <w:sz w:val="24"/>
          <w:szCs w:val="24"/>
        </w:rPr>
        <w:t>the university</w:t>
      </w:r>
      <w:r w:rsidRPr="0045503F">
        <w:rPr>
          <w:rFonts w:ascii="Times New Roman" w:hAnsi="Times New Roman" w:cs="Times New Roman"/>
          <w:color w:val="000000" w:themeColor="text1"/>
          <w:sz w:val="24"/>
          <w:szCs w:val="24"/>
        </w:rPr>
        <w:t xml:space="preserve"> for a future FSU Regional Science Center (RSC). The donation will make it easier for F</w:t>
      </w:r>
      <w:r w:rsidR="008C514E">
        <w:rPr>
          <w:rFonts w:ascii="Times New Roman" w:hAnsi="Times New Roman" w:cs="Times New Roman"/>
          <w:color w:val="000000" w:themeColor="text1"/>
          <w:sz w:val="24"/>
          <w:szCs w:val="24"/>
        </w:rPr>
        <w:t>rostburg</w:t>
      </w:r>
      <w:r w:rsidRPr="0045503F">
        <w:rPr>
          <w:rFonts w:ascii="Times New Roman" w:hAnsi="Times New Roman" w:cs="Times New Roman"/>
          <w:color w:val="000000" w:themeColor="text1"/>
          <w:sz w:val="24"/>
          <w:szCs w:val="24"/>
        </w:rPr>
        <w:t xml:space="preserve"> to accept the building and begin the process of renovation, which </w:t>
      </w:r>
      <w:r w:rsidR="00601AE0">
        <w:rPr>
          <w:rFonts w:ascii="Times New Roman" w:hAnsi="Times New Roman" w:cs="Times New Roman"/>
          <w:color w:val="000000" w:themeColor="text1"/>
          <w:sz w:val="24"/>
          <w:szCs w:val="24"/>
        </w:rPr>
        <w:t xml:space="preserve">will </w:t>
      </w:r>
      <w:r w:rsidRPr="0045503F">
        <w:rPr>
          <w:rFonts w:ascii="Times New Roman" w:hAnsi="Times New Roman" w:cs="Times New Roman"/>
          <w:color w:val="000000" w:themeColor="text1"/>
          <w:sz w:val="24"/>
          <w:szCs w:val="24"/>
        </w:rPr>
        <w:t xml:space="preserve">allow the university to begin work on installing the Challenger </w:t>
      </w:r>
      <w:r w:rsidR="00D22AF4">
        <w:rPr>
          <w:rFonts w:ascii="Times New Roman" w:hAnsi="Times New Roman" w:cs="Times New Roman"/>
          <w:color w:val="000000" w:themeColor="text1"/>
          <w:sz w:val="24"/>
          <w:szCs w:val="24"/>
        </w:rPr>
        <w:t xml:space="preserve">Learning </w:t>
      </w:r>
      <w:r w:rsidRPr="0045503F">
        <w:rPr>
          <w:rFonts w:ascii="Times New Roman" w:hAnsi="Times New Roman" w:cs="Times New Roman"/>
          <w:color w:val="000000" w:themeColor="text1"/>
          <w:sz w:val="24"/>
          <w:szCs w:val="24"/>
        </w:rPr>
        <w:t>Center as the centerpiece of the RSC.</w:t>
      </w:r>
    </w:p>
    <w:p w14:paraId="3114F2AD" w14:textId="77777777" w:rsidR="0045503F" w:rsidRPr="0045503F" w:rsidRDefault="0045503F" w:rsidP="00F67A52">
      <w:pPr>
        <w:spacing w:after="0" w:line="240" w:lineRule="auto"/>
        <w:rPr>
          <w:rFonts w:ascii="Times New Roman" w:hAnsi="Times New Roman" w:cs="Times New Roman"/>
          <w:color w:val="000000" w:themeColor="text1"/>
        </w:rPr>
      </w:pPr>
    </w:p>
    <w:p w14:paraId="3A739C5C" w14:textId="1E49881A" w:rsidR="00DC5DB7" w:rsidRPr="0045503F" w:rsidRDefault="00DB0D8E" w:rsidP="00F67A52">
      <w:pPr>
        <w:spacing w:after="0" w:line="240" w:lineRule="auto"/>
        <w:rPr>
          <w:rFonts w:ascii="Times New Roman" w:hAnsi="Times New Roman" w:cs="Times New Roman"/>
          <w:color w:val="000000" w:themeColor="text1"/>
          <w:sz w:val="24"/>
          <w:szCs w:val="24"/>
        </w:rPr>
      </w:pPr>
      <w:r w:rsidRPr="0045503F">
        <w:rPr>
          <w:rFonts w:ascii="Times New Roman" w:hAnsi="Times New Roman" w:cs="Times New Roman"/>
          <w:color w:val="000000" w:themeColor="text1"/>
          <w:sz w:val="24"/>
          <w:szCs w:val="24"/>
        </w:rPr>
        <w:t xml:space="preserve">In </w:t>
      </w:r>
      <w:r w:rsidR="004B4133" w:rsidRPr="0045503F">
        <w:rPr>
          <w:rFonts w:ascii="Times New Roman" w:hAnsi="Times New Roman" w:cs="Times New Roman"/>
          <w:color w:val="000000" w:themeColor="text1"/>
          <w:sz w:val="24"/>
          <w:szCs w:val="24"/>
        </w:rPr>
        <w:t>April</w:t>
      </w:r>
      <w:r w:rsidRPr="0045503F">
        <w:rPr>
          <w:rFonts w:ascii="Times New Roman" w:hAnsi="Times New Roman" w:cs="Times New Roman"/>
          <w:color w:val="000000" w:themeColor="text1"/>
          <w:sz w:val="24"/>
          <w:szCs w:val="24"/>
        </w:rPr>
        <w:t xml:space="preserve"> 202</w:t>
      </w:r>
      <w:r w:rsidR="004B4133" w:rsidRPr="0045503F">
        <w:rPr>
          <w:rFonts w:ascii="Times New Roman" w:hAnsi="Times New Roman" w:cs="Times New Roman"/>
          <w:color w:val="000000" w:themeColor="text1"/>
          <w:sz w:val="24"/>
          <w:szCs w:val="24"/>
        </w:rPr>
        <w:t>2</w:t>
      </w:r>
      <w:r w:rsidRPr="0045503F">
        <w:rPr>
          <w:rFonts w:ascii="Times New Roman" w:hAnsi="Times New Roman" w:cs="Times New Roman"/>
          <w:color w:val="000000" w:themeColor="text1"/>
          <w:sz w:val="24"/>
          <w:szCs w:val="24"/>
        </w:rPr>
        <w:t>,</w:t>
      </w:r>
      <w:r w:rsidR="00DC5DB7" w:rsidRPr="0045503F">
        <w:rPr>
          <w:rFonts w:ascii="Times New Roman" w:hAnsi="Times New Roman" w:cs="Times New Roman"/>
          <w:color w:val="000000" w:themeColor="text1"/>
          <w:sz w:val="24"/>
          <w:szCs w:val="24"/>
        </w:rPr>
        <w:t xml:space="preserve"> </w:t>
      </w:r>
      <w:r w:rsidR="004B4133" w:rsidRPr="0045503F">
        <w:rPr>
          <w:rFonts w:ascii="Times New Roman" w:hAnsi="Times New Roman" w:cs="Times New Roman"/>
          <w:color w:val="000000" w:themeColor="text1"/>
          <w:sz w:val="24"/>
          <w:szCs w:val="24"/>
        </w:rPr>
        <w:t>F</w:t>
      </w:r>
      <w:r w:rsidR="008C514E">
        <w:rPr>
          <w:rFonts w:ascii="Times New Roman" w:hAnsi="Times New Roman" w:cs="Times New Roman"/>
          <w:color w:val="000000" w:themeColor="text1"/>
          <w:sz w:val="24"/>
          <w:szCs w:val="24"/>
        </w:rPr>
        <w:t>SU</w:t>
      </w:r>
      <w:r w:rsidR="004B4133" w:rsidRPr="0045503F">
        <w:rPr>
          <w:rFonts w:ascii="Times New Roman" w:hAnsi="Times New Roman" w:cs="Times New Roman"/>
          <w:color w:val="000000" w:themeColor="text1"/>
          <w:sz w:val="24"/>
          <w:szCs w:val="24"/>
        </w:rPr>
        <w:t xml:space="preserve"> received a $750,000 grant from the Maryland Energy Administration to help cover the costs of installing a clean energy microgrid on campus. The microgrid will safeguard critical operations from energy disruptions, integrate an emergency shelter for the surrounding community and meet the </w:t>
      </w:r>
      <w:r w:rsidR="008C514E">
        <w:rPr>
          <w:rFonts w:ascii="Times New Roman" w:hAnsi="Times New Roman" w:cs="Times New Roman"/>
          <w:color w:val="000000" w:themeColor="text1"/>
          <w:sz w:val="24"/>
          <w:szCs w:val="24"/>
        </w:rPr>
        <w:t>u</w:t>
      </w:r>
      <w:r w:rsidR="004B4133" w:rsidRPr="0045503F">
        <w:rPr>
          <w:rFonts w:ascii="Times New Roman" w:hAnsi="Times New Roman" w:cs="Times New Roman"/>
          <w:color w:val="000000" w:themeColor="text1"/>
          <w:sz w:val="24"/>
          <w:szCs w:val="24"/>
        </w:rPr>
        <w:t>niversity’s sustainability goals</w:t>
      </w:r>
      <w:r w:rsidR="00DC5DB7" w:rsidRPr="0045503F">
        <w:rPr>
          <w:rFonts w:ascii="Times New Roman" w:hAnsi="Times New Roman" w:cs="Times New Roman"/>
          <w:color w:val="000000" w:themeColor="text1"/>
          <w:sz w:val="24"/>
          <w:szCs w:val="24"/>
        </w:rPr>
        <w:t>.</w:t>
      </w:r>
    </w:p>
    <w:p w14:paraId="56858CD8" w14:textId="5C792FBC" w:rsidR="00DC5DB7" w:rsidRPr="0045503F" w:rsidRDefault="00DC5DB7" w:rsidP="00F67A52">
      <w:pPr>
        <w:spacing w:after="0" w:line="240" w:lineRule="auto"/>
        <w:rPr>
          <w:rFonts w:ascii="Times New Roman" w:hAnsi="Times New Roman" w:cs="Times New Roman"/>
          <w:color w:val="000000" w:themeColor="text1"/>
        </w:rPr>
      </w:pPr>
    </w:p>
    <w:p w14:paraId="1160D717" w14:textId="3D753EC4" w:rsidR="00ED427A" w:rsidRPr="0045503F" w:rsidRDefault="004B4133" w:rsidP="00F67A52">
      <w:pPr>
        <w:spacing w:after="0" w:line="240" w:lineRule="auto"/>
        <w:rPr>
          <w:rFonts w:ascii="Times New Roman" w:hAnsi="Times New Roman" w:cs="Times New Roman"/>
          <w:color w:val="000000" w:themeColor="text1"/>
          <w:sz w:val="24"/>
          <w:szCs w:val="24"/>
        </w:rPr>
      </w:pPr>
      <w:r w:rsidRPr="0045503F">
        <w:rPr>
          <w:rFonts w:ascii="Times New Roman" w:hAnsi="Times New Roman" w:cs="Times New Roman"/>
          <w:color w:val="000000" w:themeColor="text1"/>
          <w:sz w:val="24"/>
          <w:szCs w:val="24"/>
        </w:rPr>
        <w:t xml:space="preserve">Frostburg passed </w:t>
      </w:r>
      <w:r w:rsidR="00D22AF4">
        <w:rPr>
          <w:rFonts w:ascii="Times New Roman" w:hAnsi="Times New Roman" w:cs="Times New Roman"/>
          <w:color w:val="000000" w:themeColor="text1"/>
          <w:sz w:val="24"/>
          <w:szCs w:val="24"/>
        </w:rPr>
        <w:t>its</w:t>
      </w:r>
      <w:r w:rsidRPr="0045503F">
        <w:rPr>
          <w:rFonts w:ascii="Times New Roman" w:hAnsi="Times New Roman" w:cs="Times New Roman"/>
          <w:color w:val="000000" w:themeColor="text1"/>
          <w:sz w:val="24"/>
          <w:szCs w:val="24"/>
        </w:rPr>
        <w:t xml:space="preserve"> first hurdle in July 2022 toward the creation of the Regional Recreation Complex at </w:t>
      </w:r>
      <w:r w:rsidR="008C514E">
        <w:rPr>
          <w:rFonts w:ascii="Times New Roman" w:hAnsi="Times New Roman" w:cs="Times New Roman"/>
          <w:color w:val="000000" w:themeColor="text1"/>
          <w:sz w:val="24"/>
          <w:szCs w:val="24"/>
        </w:rPr>
        <w:t>FSU</w:t>
      </w:r>
      <w:r w:rsidRPr="0045503F">
        <w:rPr>
          <w:rFonts w:ascii="Times New Roman" w:hAnsi="Times New Roman" w:cs="Times New Roman"/>
          <w:color w:val="000000" w:themeColor="text1"/>
          <w:sz w:val="24"/>
          <w:szCs w:val="24"/>
        </w:rPr>
        <w:t xml:space="preserve">, including an indoor recreational facility that will be available to the campus, as well as members of the community, including local sports teams. A $5 million appropriation in the supplemental state of Maryland budget allowed </w:t>
      </w:r>
      <w:r w:rsidR="008C514E">
        <w:rPr>
          <w:rFonts w:ascii="Times New Roman" w:hAnsi="Times New Roman" w:cs="Times New Roman"/>
          <w:color w:val="000000" w:themeColor="text1"/>
          <w:sz w:val="24"/>
          <w:szCs w:val="24"/>
        </w:rPr>
        <w:t>the university</w:t>
      </w:r>
      <w:r w:rsidRPr="0045503F">
        <w:rPr>
          <w:rFonts w:ascii="Times New Roman" w:hAnsi="Times New Roman" w:cs="Times New Roman"/>
          <w:color w:val="000000" w:themeColor="text1"/>
          <w:sz w:val="24"/>
          <w:szCs w:val="24"/>
        </w:rPr>
        <w:t xml:space="preserve"> to begin the design process and site preparation starting in the summer of 2022.</w:t>
      </w:r>
    </w:p>
    <w:p w14:paraId="63B62CC1" w14:textId="115532ED" w:rsidR="00ED427A" w:rsidRDefault="00ED427A" w:rsidP="00F67A52">
      <w:pPr>
        <w:spacing w:after="0" w:line="240" w:lineRule="auto"/>
        <w:rPr>
          <w:rFonts w:ascii="Times New Roman" w:hAnsi="Times New Roman" w:cs="Times New Roman"/>
          <w:color w:val="000000" w:themeColor="text1"/>
        </w:rPr>
      </w:pPr>
    </w:p>
    <w:p w14:paraId="727E3930" w14:textId="55F5C1E3" w:rsidR="00C222AC" w:rsidRDefault="00DB196B" w:rsidP="00F67A52">
      <w:pPr>
        <w:spacing w:after="0" w:line="240" w:lineRule="auto"/>
        <w:rPr>
          <w:rFonts w:ascii="Times New Roman" w:eastAsia="Calibri" w:hAnsi="Times New Roman" w:cs="Times New Roman"/>
          <w:sz w:val="24"/>
        </w:rPr>
      </w:pPr>
      <w:r>
        <w:rPr>
          <w:rFonts w:ascii="Times New Roman" w:eastAsia="Calibri" w:hAnsi="Times New Roman" w:cs="Times New Roman"/>
          <w:sz w:val="24"/>
        </w:rPr>
        <w:t>I</w:t>
      </w:r>
      <w:r w:rsidRPr="00126EEB">
        <w:rPr>
          <w:rFonts w:ascii="Times New Roman" w:eastAsia="Calibri" w:hAnsi="Times New Roman" w:cs="Times New Roman"/>
          <w:sz w:val="24"/>
        </w:rPr>
        <w:t>n partnership with F</w:t>
      </w:r>
      <w:r>
        <w:rPr>
          <w:rFonts w:ascii="Times New Roman" w:eastAsia="Calibri" w:hAnsi="Times New Roman" w:cs="Times New Roman"/>
          <w:sz w:val="24"/>
        </w:rPr>
        <w:t>SU</w:t>
      </w:r>
      <w:r w:rsidRPr="00126EEB">
        <w:rPr>
          <w:rFonts w:ascii="Times New Roman" w:eastAsia="Calibri" w:hAnsi="Times New Roman" w:cs="Times New Roman"/>
          <w:sz w:val="24"/>
        </w:rPr>
        <w:t xml:space="preserve"> and Allegany County Economic Development</w:t>
      </w:r>
      <w:r>
        <w:rPr>
          <w:rFonts w:ascii="Times New Roman" w:eastAsia="Calibri" w:hAnsi="Times New Roman" w:cs="Times New Roman"/>
          <w:sz w:val="24"/>
        </w:rPr>
        <w:t>, t</w:t>
      </w:r>
      <w:r w:rsidR="00C222AC" w:rsidRPr="00126EEB">
        <w:rPr>
          <w:rFonts w:ascii="Times New Roman" w:eastAsia="Calibri" w:hAnsi="Times New Roman" w:cs="Times New Roman"/>
          <w:sz w:val="24"/>
        </w:rPr>
        <w:t>he City of Frostburg</w:t>
      </w:r>
      <w:r>
        <w:rPr>
          <w:rFonts w:ascii="Times New Roman" w:eastAsia="Calibri" w:hAnsi="Times New Roman" w:cs="Times New Roman"/>
          <w:sz w:val="24"/>
        </w:rPr>
        <w:t xml:space="preserve"> </w:t>
      </w:r>
      <w:r w:rsidR="00C222AC" w:rsidRPr="00126EEB">
        <w:rPr>
          <w:rFonts w:ascii="Times New Roman" w:eastAsia="Calibri" w:hAnsi="Times New Roman" w:cs="Times New Roman"/>
          <w:sz w:val="24"/>
        </w:rPr>
        <w:t xml:space="preserve">signed a binding letter of intent </w:t>
      </w:r>
      <w:r>
        <w:rPr>
          <w:rFonts w:ascii="Times New Roman" w:eastAsia="Calibri" w:hAnsi="Times New Roman" w:cs="Times New Roman"/>
          <w:sz w:val="24"/>
        </w:rPr>
        <w:t xml:space="preserve">in September 2022 </w:t>
      </w:r>
      <w:r w:rsidR="00C222AC" w:rsidRPr="00126EEB">
        <w:rPr>
          <w:rFonts w:ascii="Times New Roman" w:eastAsia="Calibri" w:hAnsi="Times New Roman" w:cs="Times New Roman"/>
          <w:sz w:val="24"/>
        </w:rPr>
        <w:t xml:space="preserve">with a developer to construct and operate a mixed-use development on the one-acre block of Center Street. The total project cost ($1,435,757) </w:t>
      </w:r>
      <w:r>
        <w:rPr>
          <w:rFonts w:ascii="Times New Roman" w:eastAsia="Calibri" w:hAnsi="Times New Roman" w:cs="Times New Roman"/>
          <w:sz w:val="24"/>
        </w:rPr>
        <w:t xml:space="preserve">to acquire and prepare the site </w:t>
      </w:r>
      <w:r w:rsidR="00C222AC" w:rsidRPr="00126EEB">
        <w:rPr>
          <w:rFonts w:ascii="Times New Roman" w:eastAsia="Calibri" w:hAnsi="Times New Roman" w:cs="Times New Roman"/>
          <w:sz w:val="24"/>
        </w:rPr>
        <w:t>was funded by the Maryland Department of Housing and Community Development, the Allegany County Community Enhancement Program, and the City of Frostburg. The initiative</w:t>
      </w:r>
      <w:r w:rsidR="008C514E">
        <w:rPr>
          <w:rFonts w:ascii="Times New Roman" w:eastAsia="Calibri" w:hAnsi="Times New Roman" w:cs="Times New Roman"/>
          <w:sz w:val="24"/>
        </w:rPr>
        <w:t>,</w:t>
      </w:r>
      <w:r>
        <w:rPr>
          <w:rFonts w:ascii="Times New Roman" w:eastAsia="Calibri" w:hAnsi="Times New Roman" w:cs="Times New Roman"/>
          <w:sz w:val="24"/>
        </w:rPr>
        <w:t xml:space="preserve"> for which the developer has just begun a due diligence period, is expected to take several years to complete.</w:t>
      </w:r>
      <w:r w:rsidR="00C222AC" w:rsidRPr="00126EEB">
        <w:rPr>
          <w:rFonts w:ascii="Times New Roman" w:eastAsia="Calibri" w:hAnsi="Times New Roman" w:cs="Times New Roman"/>
          <w:sz w:val="24"/>
        </w:rPr>
        <w:t xml:space="preserve"> </w:t>
      </w:r>
      <w:r>
        <w:rPr>
          <w:rFonts w:ascii="Times New Roman" w:eastAsia="Calibri" w:hAnsi="Times New Roman" w:cs="Times New Roman"/>
          <w:sz w:val="24"/>
        </w:rPr>
        <w:t xml:space="preserve">It </w:t>
      </w:r>
      <w:r w:rsidR="00C222AC">
        <w:rPr>
          <w:rFonts w:ascii="Times New Roman" w:eastAsia="Calibri" w:hAnsi="Times New Roman" w:cs="Times New Roman"/>
          <w:sz w:val="24"/>
        </w:rPr>
        <w:t>will include</w:t>
      </w:r>
      <w:r w:rsidR="00C222AC" w:rsidRPr="00126EEB">
        <w:rPr>
          <w:rFonts w:ascii="Times New Roman" w:eastAsia="Calibri" w:hAnsi="Times New Roman" w:cs="Times New Roman"/>
          <w:sz w:val="24"/>
        </w:rPr>
        <w:t xml:space="preserve"> construction of a two- to four-story mixed-use development, with ground floor space that is retail, office, or a combination thereof, and upper floors that are market rate </w:t>
      </w:r>
      <w:r>
        <w:rPr>
          <w:rFonts w:ascii="Times New Roman" w:eastAsia="Calibri" w:hAnsi="Times New Roman" w:cs="Times New Roman"/>
          <w:sz w:val="24"/>
        </w:rPr>
        <w:t xml:space="preserve">residential </w:t>
      </w:r>
      <w:r w:rsidR="00C222AC" w:rsidRPr="00126EEB">
        <w:rPr>
          <w:rFonts w:ascii="Times New Roman" w:eastAsia="Calibri" w:hAnsi="Times New Roman" w:cs="Times New Roman"/>
          <w:sz w:val="24"/>
        </w:rPr>
        <w:t>units designed to attract professionals at nearby employers, including Frostburg State University.</w:t>
      </w:r>
    </w:p>
    <w:p w14:paraId="44971144" w14:textId="77777777" w:rsidR="00C222AC" w:rsidRPr="0045503F" w:rsidRDefault="00C222AC" w:rsidP="00F67A52">
      <w:pPr>
        <w:spacing w:after="0" w:line="240" w:lineRule="auto"/>
        <w:rPr>
          <w:rFonts w:ascii="Times New Roman" w:hAnsi="Times New Roman" w:cs="Times New Roman"/>
          <w:color w:val="000000" w:themeColor="text1"/>
        </w:rPr>
      </w:pPr>
    </w:p>
    <w:p w14:paraId="2B5C5625" w14:textId="138EA347" w:rsidR="00356220" w:rsidRPr="0045503F" w:rsidRDefault="00356220" w:rsidP="00F67A52">
      <w:pPr>
        <w:spacing w:after="0" w:line="240" w:lineRule="auto"/>
        <w:rPr>
          <w:rFonts w:ascii="Times New Roman" w:hAnsi="Times New Roman" w:cs="Times New Roman"/>
          <w:b/>
          <w:color w:val="000000" w:themeColor="text1"/>
          <w:sz w:val="28"/>
          <w:szCs w:val="28"/>
        </w:rPr>
      </w:pPr>
      <w:r w:rsidRPr="0045503F">
        <w:rPr>
          <w:rFonts w:ascii="Times New Roman" w:hAnsi="Times New Roman" w:cs="Times New Roman"/>
          <w:b/>
          <w:color w:val="000000" w:themeColor="text1"/>
          <w:sz w:val="28"/>
          <w:szCs w:val="28"/>
        </w:rPr>
        <w:t xml:space="preserve">Goal 6: Promote activities that demonstrate </w:t>
      </w:r>
      <w:r w:rsidR="00543576" w:rsidRPr="0045503F">
        <w:rPr>
          <w:rFonts w:ascii="Times New Roman" w:hAnsi="Times New Roman" w:cs="Times New Roman"/>
          <w:b/>
          <w:color w:val="000000" w:themeColor="text1"/>
          <w:sz w:val="28"/>
          <w:szCs w:val="28"/>
        </w:rPr>
        <w:t>FSU</w:t>
      </w:r>
      <w:r w:rsidRPr="0045503F">
        <w:rPr>
          <w:rFonts w:ascii="Times New Roman" w:hAnsi="Times New Roman" w:cs="Times New Roman"/>
          <w:b/>
          <w:color w:val="000000" w:themeColor="text1"/>
          <w:sz w:val="28"/>
          <w:szCs w:val="28"/>
        </w:rPr>
        <w:t>’s educational distinction.</w:t>
      </w:r>
    </w:p>
    <w:p w14:paraId="2B5C5626" w14:textId="77777777" w:rsidR="00356220" w:rsidRPr="0045503F" w:rsidRDefault="00356220" w:rsidP="00F67A52">
      <w:pPr>
        <w:spacing w:after="0" w:line="240" w:lineRule="auto"/>
        <w:rPr>
          <w:rFonts w:ascii="Times New Roman" w:hAnsi="Times New Roman" w:cs="Times New Roman"/>
          <w:color w:val="000000" w:themeColor="text1"/>
        </w:rPr>
      </w:pPr>
    </w:p>
    <w:p w14:paraId="59DE0A2F" w14:textId="789F7684" w:rsidR="00FD5E06" w:rsidRPr="0045503F" w:rsidRDefault="00EE3866" w:rsidP="00F67A52">
      <w:pPr>
        <w:spacing w:after="0" w:line="240" w:lineRule="auto"/>
        <w:rPr>
          <w:rFonts w:ascii="Times New Roman" w:hAnsi="Times New Roman" w:cs="Times New Roman"/>
          <w:color w:val="000000" w:themeColor="text1"/>
          <w:sz w:val="24"/>
          <w:szCs w:val="24"/>
        </w:rPr>
      </w:pPr>
      <w:r w:rsidRPr="0045503F">
        <w:rPr>
          <w:rFonts w:ascii="Times New Roman" w:hAnsi="Times New Roman" w:cs="Times New Roman"/>
          <w:color w:val="000000" w:themeColor="text1"/>
          <w:sz w:val="24"/>
          <w:szCs w:val="24"/>
        </w:rPr>
        <w:t>F</w:t>
      </w:r>
      <w:r w:rsidR="000F4EE8" w:rsidRPr="0045503F">
        <w:rPr>
          <w:rFonts w:ascii="Times New Roman" w:hAnsi="Times New Roman" w:cs="Times New Roman"/>
          <w:color w:val="000000" w:themeColor="text1"/>
          <w:sz w:val="24"/>
          <w:szCs w:val="24"/>
        </w:rPr>
        <w:t>rostburg</w:t>
      </w:r>
      <w:r w:rsidRPr="0045503F">
        <w:rPr>
          <w:rFonts w:ascii="Times New Roman" w:hAnsi="Times New Roman" w:cs="Times New Roman"/>
          <w:color w:val="000000" w:themeColor="text1"/>
          <w:sz w:val="24"/>
          <w:szCs w:val="24"/>
        </w:rPr>
        <w:t>’s</w:t>
      </w:r>
      <w:r w:rsidR="001B0E6E" w:rsidRPr="0045503F">
        <w:rPr>
          <w:rFonts w:ascii="Times New Roman" w:hAnsi="Times New Roman" w:cs="Times New Roman"/>
          <w:color w:val="000000" w:themeColor="text1"/>
          <w:sz w:val="24"/>
          <w:szCs w:val="24"/>
        </w:rPr>
        <w:t xml:space="preserve"> President Ronald Nowaczyk was recognized </w:t>
      </w:r>
      <w:r w:rsidR="00830993" w:rsidRPr="0045503F">
        <w:rPr>
          <w:rFonts w:ascii="Times New Roman" w:hAnsi="Times New Roman" w:cs="Times New Roman"/>
          <w:color w:val="000000" w:themeColor="text1"/>
          <w:sz w:val="24"/>
          <w:szCs w:val="24"/>
        </w:rPr>
        <w:t xml:space="preserve">in October 2021 </w:t>
      </w:r>
      <w:r w:rsidR="001B0E6E" w:rsidRPr="0045503F">
        <w:rPr>
          <w:rFonts w:ascii="Times New Roman" w:hAnsi="Times New Roman" w:cs="Times New Roman"/>
          <w:color w:val="000000" w:themeColor="text1"/>
          <w:sz w:val="24"/>
          <w:szCs w:val="24"/>
        </w:rPr>
        <w:t>as a Top 50 Leader in Higher Education by the National Diversity and Leadership Conference. The Top 50 Leaders in Education are innovators, strategists</w:t>
      </w:r>
      <w:r w:rsidR="008C514E">
        <w:rPr>
          <w:rFonts w:ascii="Times New Roman" w:hAnsi="Times New Roman" w:cs="Times New Roman"/>
          <w:color w:val="000000" w:themeColor="text1"/>
          <w:sz w:val="24"/>
          <w:szCs w:val="24"/>
        </w:rPr>
        <w:t>,</w:t>
      </w:r>
      <w:r w:rsidR="001B0E6E" w:rsidRPr="0045503F">
        <w:rPr>
          <w:rFonts w:ascii="Times New Roman" w:hAnsi="Times New Roman" w:cs="Times New Roman"/>
          <w:color w:val="000000" w:themeColor="text1"/>
          <w:sz w:val="24"/>
          <w:szCs w:val="24"/>
        </w:rPr>
        <w:t xml:space="preserve"> and pioneers in the dynamic sector of local and global </w:t>
      </w:r>
      <w:r w:rsidR="008C514E">
        <w:rPr>
          <w:rFonts w:ascii="Times New Roman" w:hAnsi="Times New Roman" w:cs="Times New Roman"/>
          <w:color w:val="000000" w:themeColor="text1"/>
          <w:sz w:val="24"/>
          <w:szCs w:val="24"/>
        </w:rPr>
        <w:t>e</w:t>
      </w:r>
      <w:r w:rsidR="001B0E6E" w:rsidRPr="0045503F">
        <w:rPr>
          <w:rFonts w:ascii="Times New Roman" w:hAnsi="Times New Roman" w:cs="Times New Roman"/>
          <w:color w:val="000000" w:themeColor="text1"/>
          <w:sz w:val="24"/>
          <w:szCs w:val="24"/>
        </w:rPr>
        <w:t>ducators are pivotal for the growth and development of individuals and subsequently, the organizations for which their students work.</w:t>
      </w:r>
    </w:p>
    <w:p w14:paraId="17B84DFD" w14:textId="5CEDB03D" w:rsidR="007570A5" w:rsidRPr="0045503F" w:rsidRDefault="007570A5" w:rsidP="00F67A52">
      <w:pPr>
        <w:spacing w:after="0" w:line="240" w:lineRule="auto"/>
        <w:rPr>
          <w:rFonts w:ascii="Times New Roman" w:hAnsi="Times New Roman" w:cs="Times New Roman"/>
          <w:color w:val="000000" w:themeColor="text1"/>
        </w:rPr>
      </w:pPr>
    </w:p>
    <w:p w14:paraId="269DB5EB" w14:textId="77777777" w:rsidR="00BF3B87" w:rsidRPr="0045503F" w:rsidRDefault="00BF3B87" w:rsidP="00F67A52">
      <w:pPr>
        <w:spacing w:after="0" w:line="240" w:lineRule="auto"/>
        <w:rPr>
          <w:rFonts w:ascii="Times New Roman" w:hAnsi="Times New Roman" w:cs="Times New Roman"/>
          <w:color w:val="000000" w:themeColor="text1"/>
          <w:sz w:val="24"/>
          <w:szCs w:val="24"/>
        </w:rPr>
      </w:pPr>
      <w:r w:rsidRPr="0045503F">
        <w:rPr>
          <w:rFonts w:ascii="Times New Roman" w:hAnsi="Times New Roman" w:cs="Times New Roman"/>
          <w:color w:val="000000" w:themeColor="text1"/>
          <w:sz w:val="24"/>
          <w:szCs w:val="24"/>
        </w:rPr>
        <w:t xml:space="preserve">The </w:t>
      </w:r>
      <w:r w:rsidRPr="0045503F">
        <w:rPr>
          <w:rFonts w:ascii="Times New Roman" w:hAnsi="Times New Roman" w:cs="Times New Roman"/>
          <w:i/>
          <w:iCs/>
          <w:color w:val="000000" w:themeColor="text1"/>
          <w:sz w:val="24"/>
          <w:szCs w:val="24"/>
        </w:rPr>
        <w:t>Chronicle of Higher Education</w:t>
      </w:r>
      <w:r w:rsidRPr="0045503F">
        <w:rPr>
          <w:rFonts w:ascii="Times New Roman" w:hAnsi="Times New Roman" w:cs="Times New Roman"/>
          <w:color w:val="000000" w:themeColor="text1"/>
          <w:sz w:val="24"/>
          <w:szCs w:val="24"/>
        </w:rPr>
        <w:t>’s October 2021 report on “Recruiting and Retaining Students in a Challenging Market” listed the highest graduation rates of African American students among public master’s universities nationwide. Frostburg State University came in 24th and was the only Maryland university to make the top 25 list.</w:t>
      </w:r>
    </w:p>
    <w:p w14:paraId="6ECF6D36" w14:textId="1B7F158C" w:rsidR="00BF3B87" w:rsidRPr="0045503F" w:rsidRDefault="00BF3B87" w:rsidP="00F67A52">
      <w:pPr>
        <w:spacing w:after="0" w:line="240" w:lineRule="auto"/>
        <w:rPr>
          <w:rFonts w:ascii="Times New Roman" w:hAnsi="Times New Roman" w:cs="Times New Roman"/>
          <w:color w:val="000000" w:themeColor="text1"/>
        </w:rPr>
      </w:pPr>
    </w:p>
    <w:p w14:paraId="5B033AAB" w14:textId="30F1529C" w:rsidR="00B93FE6" w:rsidRPr="0045503F" w:rsidRDefault="00B93FE6" w:rsidP="00F67A52">
      <w:pPr>
        <w:spacing w:after="0" w:line="240" w:lineRule="auto"/>
        <w:rPr>
          <w:rFonts w:ascii="Times New Roman" w:hAnsi="Times New Roman" w:cs="Times New Roman"/>
          <w:color w:val="000000" w:themeColor="text1"/>
          <w:sz w:val="24"/>
          <w:szCs w:val="24"/>
        </w:rPr>
      </w:pPr>
      <w:bookmarkStart w:id="3" w:name="_Hlk113609424"/>
      <w:r w:rsidRPr="0045503F">
        <w:rPr>
          <w:rFonts w:ascii="Times New Roman" w:hAnsi="Times New Roman" w:cs="Times New Roman"/>
          <w:color w:val="000000" w:themeColor="text1"/>
          <w:sz w:val="24"/>
          <w:szCs w:val="24"/>
        </w:rPr>
        <w:lastRenderedPageBreak/>
        <w:t xml:space="preserve">A </w:t>
      </w:r>
      <w:r w:rsidR="005248DA" w:rsidRPr="005248DA">
        <w:rPr>
          <w:rFonts w:ascii="Times New Roman" w:hAnsi="Times New Roman" w:cs="Times New Roman"/>
          <w:color w:val="000000" w:themeColor="text1"/>
          <w:sz w:val="24"/>
          <w:szCs w:val="24"/>
        </w:rPr>
        <w:t>National Collegiate Athletic Association</w:t>
      </w:r>
      <w:r w:rsidR="005248DA" w:rsidRPr="005248DA">
        <w:rPr>
          <w:rFonts w:ascii="Times New Roman" w:hAnsi="Times New Roman" w:cs="Times New Roman"/>
          <w:color w:val="000000" w:themeColor="text1"/>
          <w:sz w:val="24"/>
          <w:szCs w:val="24"/>
        </w:rPr>
        <w:t xml:space="preserve"> </w:t>
      </w:r>
      <w:r w:rsidR="005248DA">
        <w:rPr>
          <w:rFonts w:ascii="Times New Roman" w:hAnsi="Times New Roman" w:cs="Times New Roman"/>
          <w:color w:val="000000" w:themeColor="text1"/>
          <w:sz w:val="24"/>
          <w:szCs w:val="24"/>
        </w:rPr>
        <w:t>(</w:t>
      </w:r>
      <w:r w:rsidRPr="0045503F">
        <w:rPr>
          <w:rFonts w:ascii="Times New Roman" w:hAnsi="Times New Roman" w:cs="Times New Roman"/>
          <w:color w:val="000000" w:themeColor="text1"/>
          <w:sz w:val="24"/>
          <w:szCs w:val="24"/>
        </w:rPr>
        <w:t>NCAA</w:t>
      </w:r>
      <w:r w:rsidR="005248DA">
        <w:rPr>
          <w:rFonts w:ascii="Times New Roman" w:hAnsi="Times New Roman" w:cs="Times New Roman"/>
          <w:color w:val="000000" w:themeColor="text1"/>
          <w:sz w:val="24"/>
          <w:szCs w:val="24"/>
        </w:rPr>
        <w:t>)</w:t>
      </w:r>
      <w:r w:rsidRPr="0045503F">
        <w:rPr>
          <w:rFonts w:ascii="Times New Roman" w:hAnsi="Times New Roman" w:cs="Times New Roman"/>
          <w:color w:val="000000" w:themeColor="text1"/>
          <w:sz w:val="24"/>
          <w:szCs w:val="24"/>
        </w:rPr>
        <w:t xml:space="preserve"> external reviewer visited campus in February 2022 to meet with athletics staff and campus staff and faculty to review Frostburg’s progress toward D2 membership. If FSU’s reports to the NCAA membership committee meet expectations, the university will be full D2 members in the NCAA with its student-athletes eligible to compete for NCAA championships.</w:t>
      </w:r>
      <w:bookmarkEnd w:id="3"/>
    </w:p>
    <w:p w14:paraId="1D93386C" w14:textId="77777777" w:rsidR="00C222AC" w:rsidRPr="0045503F" w:rsidRDefault="00C222AC" w:rsidP="00F67A52">
      <w:pPr>
        <w:spacing w:after="0" w:line="240" w:lineRule="auto"/>
        <w:rPr>
          <w:rFonts w:ascii="Times New Roman" w:hAnsi="Times New Roman" w:cs="Times New Roman"/>
          <w:color w:val="000000" w:themeColor="text1"/>
        </w:rPr>
      </w:pPr>
    </w:p>
    <w:p w14:paraId="2462B0BE" w14:textId="5B8E62A1" w:rsidR="007570A5" w:rsidRPr="0045503F" w:rsidRDefault="00A456B0" w:rsidP="00F67A52">
      <w:pPr>
        <w:spacing w:after="0" w:line="240" w:lineRule="auto"/>
        <w:rPr>
          <w:rFonts w:ascii="Times New Roman" w:hAnsi="Times New Roman" w:cs="Times New Roman"/>
          <w:color w:val="000000" w:themeColor="text1"/>
          <w:sz w:val="24"/>
          <w:szCs w:val="24"/>
        </w:rPr>
      </w:pPr>
      <w:r w:rsidRPr="0045503F">
        <w:rPr>
          <w:rFonts w:ascii="Times New Roman" w:hAnsi="Times New Roman" w:cs="Times New Roman"/>
          <w:color w:val="000000" w:themeColor="text1"/>
          <w:sz w:val="24"/>
          <w:szCs w:val="24"/>
        </w:rPr>
        <w:t>In July 2022, Frostburg was ranked as one of the top Best Value Colleges and Universities in Maryland by SmartAsset, a New York-based financial company. As the highest-ranking university in Maryland with fewer than 10,000 students, FSU ranked among the top five institutions, along with the University of Maryland College Park, Johns Hopkins University, University of Maryland Baltimore County</w:t>
      </w:r>
      <w:r w:rsidR="00181229">
        <w:rPr>
          <w:rFonts w:ascii="Times New Roman" w:hAnsi="Times New Roman" w:cs="Times New Roman"/>
          <w:color w:val="000000" w:themeColor="text1"/>
          <w:sz w:val="24"/>
          <w:szCs w:val="24"/>
        </w:rPr>
        <w:t>,</w:t>
      </w:r>
      <w:r w:rsidRPr="0045503F">
        <w:rPr>
          <w:rFonts w:ascii="Times New Roman" w:hAnsi="Times New Roman" w:cs="Times New Roman"/>
          <w:color w:val="000000" w:themeColor="text1"/>
          <w:sz w:val="24"/>
          <w:szCs w:val="24"/>
        </w:rPr>
        <w:t xml:space="preserve"> and Towson University.</w:t>
      </w:r>
    </w:p>
    <w:p w14:paraId="02C2BD5F" w14:textId="77777777" w:rsidR="00126EEB" w:rsidRPr="00126EEB" w:rsidRDefault="00126EEB" w:rsidP="00F67A52">
      <w:pPr>
        <w:spacing w:after="0" w:line="240" w:lineRule="auto"/>
        <w:rPr>
          <w:rFonts w:ascii="Times New Roman" w:eastAsia="Calibri" w:hAnsi="Times New Roman" w:cs="Times New Roman"/>
          <w:sz w:val="24"/>
          <w:u w:val="single"/>
        </w:rPr>
      </w:pPr>
    </w:p>
    <w:p w14:paraId="4B4255AE" w14:textId="77777777" w:rsidR="001C5677" w:rsidRPr="0045503F" w:rsidRDefault="001C5677" w:rsidP="00F67A52">
      <w:pPr>
        <w:spacing w:after="0" w:line="240" w:lineRule="auto"/>
        <w:jc w:val="center"/>
        <w:rPr>
          <w:rFonts w:ascii="Times New Roman" w:hAnsi="Times New Roman" w:cs="Times New Roman"/>
          <w:color w:val="000000" w:themeColor="text1"/>
          <w:sz w:val="24"/>
          <w:szCs w:val="24"/>
        </w:rPr>
      </w:pPr>
      <w:r w:rsidRPr="0045503F">
        <w:rPr>
          <w:rFonts w:ascii="Times New Roman" w:hAnsi="Times New Roman" w:cs="Times New Roman"/>
          <w:b/>
          <w:color w:val="000000" w:themeColor="text1"/>
          <w:sz w:val="28"/>
          <w:szCs w:val="28"/>
        </w:rPr>
        <w:t>Campus Response to Questions Raised by the Commission</w:t>
      </w:r>
    </w:p>
    <w:p w14:paraId="5E32E218" w14:textId="77777777" w:rsidR="001C5677" w:rsidRPr="0045503F" w:rsidRDefault="001C5677" w:rsidP="00F67A52">
      <w:pPr>
        <w:spacing w:after="0" w:line="240" w:lineRule="auto"/>
        <w:rPr>
          <w:rFonts w:ascii="Times New Roman" w:hAnsi="Times New Roman" w:cs="Times New Roman"/>
          <w:color w:val="000000" w:themeColor="text1"/>
        </w:rPr>
      </w:pPr>
    </w:p>
    <w:p w14:paraId="6991C3D5" w14:textId="68A0A96F" w:rsidR="004A6A52" w:rsidRPr="0045503F" w:rsidRDefault="00370775" w:rsidP="00F67A52">
      <w:pPr>
        <w:spacing w:after="0" w:line="240" w:lineRule="auto"/>
        <w:rPr>
          <w:rFonts w:ascii="Times New Roman" w:hAnsi="Times New Roman" w:cs="Times New Roman"/>
          <w:color w:val="000000" w:themeColor="text1"/>
          <w:sz w:val="24"/>
          <w:szCs w:val="24"/>
        </w:rPr>
      </w:pPr>
      <w:r w:rsidRPr="0045503F">
        <w:rPr>
          <w:rFonts w:ascii="Times New Roman" w:hAnsi="Times New Roman" w:cs="Times New Roman"/>
          <w:i/>
          <w:color w:val="000000" w:themeColor="text1"/>
          <w:sz w:val="24"/>
          <w:szCs w:val="24"/>
        </w:rPr>
        <w:t>What is the biggest challenge your institution faces as it attempts to equitably meet the goals, objectives, and performance measures in the 2017-2021 State Plan for Postsecondary Education?</w:t>
      </w:r>
    </w:p>
    <w:p w14:paraId="692D0B0E" w14:textId="65949FAC" w:rsidR="003E33F3" w:rsidRPr="0045503F" w:rsidRDefault="003E33F3" w:rsidP="00F67A52">
      <w:pPr>
        <w:spacing w:after="0" w:line="240" w:lineRule="auto"/>
        <w:rPr>
          <w:rFonts w:ascii="Times New Roman" w:hAnsi="Times New Roman" w:cs="Times New Roman"/>
          <w:color w:val="000000" w:themeColor="text1"/>
        </w:rPr>
      </w:pPr>
    </w:p>
    <w:p w14:paraId="342EC9F1" w14:textId="5BD77B36" w:rsidR="003E33F3" w:rsidRPr="0045503F" w:rsidRDefault="004B02A6" w:rsidP="00F67A52">
      <w:pPr>
        <w:spacing w:after="0" w:line="240" w:lineRule="auto"/>
        <w:rPr>
          <w:rFonts w:ascii="Times New Roman" w:hAnsi="Times New Roman" w:cs="Times New Roman"/>
          <w:color w:val="000000" w:themeColor="text1"/>
          <w:sz w:val="24"/>
          <w:szCs w:val="24"/>
        </w:rPr>
      </w:pPr>
      <w:r w:rsidRPr="0045503F">
        <w:rPr>
          <w:rFonts w:ascii="Times New Roman" w:hAnsi="Times New Roman" w:cs="Times New Roman"/>
          <w:color w:val="000000" w:themeColor="text1"/>
          <w:sz w:val="24"/>
          <w:szCs w:val="24"/>
        </w:rPr>
        <w:t xml:space="preserve">Frostburg’s greatest challenge in meeting the goals of the </w:t>
      </w:r>
      <w:r w:rsidRPr="0045503F">
        <w:rPr>
          <w:rFonts w:ascii="Times New Roman" w:hAnsi="Times New Roman" w:cs="Times New Roman"/>
          <w:i/>
          <w:iCs/>
          <w:color w:val="000000" w:themeColor="text1"/>
          <w:sz w:val="24"/>
          <w:szCs w:val="24"/>
        </w:rPr>
        <w:t>2017-2021 State Plan for Postsecondary Education</w:t>
      </w:r>
      <w:r w:rsidRPr="0045503F">
        <w:rPr>
          <w:rFonts w:ascii="Times New Roman" w:hAnsi="Times New Roman" w:cs="Times New Roman"/>
          <w:color w:val="000000" w:themeColor="text1"/>
          <w:sz w:val="24"/>
          <w:szCs w:val="24"/>
        </w:rPr>
        <w:t xml:space="preserve"> has been declining undergraduate enrollment. Over the last five years, the number of undergraduates enrolled at FSU </w:t>
      </w:r>
      <w:r w:rsidR="004D16A9">
        <w:rPr>
          <w:rFonts w:ascii="Times New Roman" w:hAnsi="Times New Roman" w:cs="Times New Roman"/>
          <w:color w:val="000000" w:themeColor="text1"/>
          <w:sz w:val="24"/>
          <w:szCs w:val="24"/>
        </w:rPr>
        <w:t xml:space="preserve">has </w:t>
      </w:r>
      <w:r w:rsidRPr="0045503F">
        <w:rPr>
          <w:rFonts w:ascii="Times New Roman" w:hAnsi="Times New Roman" w:cs="Times New Roman"/>
          <w:color w:val="000000" w:themeColor="text1"/>
          <w:sz w:val="24"/>
          <w:szCs w:val="24"/>
        </w:rPr>
        <w:t>decreased by 22.2% (from 4</w:t>
      </w:r>
      <w:r w:rsidR="004D16A9">
        <w:rPr>
          <w:rFonts w:ascii="Times New Roman" w:hAnsi="Times New Roman" w:cs="Times New Roman"/>
          <w:color w:val="000000" w:themeColor="text1"/>
          <w:sz w:val="24"/>
          <w:szCs w:val="24"/>
        </w:rPr>
        <w:t>,</w:t>
      </w:r>
      <w:r w:rsidRPr="0045503F">
        <w:rPr>
          <w:rFonts w:ascii="Times New Roman" w:hAnsi="Times New Roman" w:cs="Times New Roman"/>
          <w:color w:val="000000" w:themeColor="text1"/>
          <w:sz w:val="24"/>
          <w:szCs w:val="24"/>
        </w:rPr>
        <w:t>725 in fall 2017 to 3</w:t>
      </w:r>
      <w:r w:rsidR="004D16A9">
        <w:rPr>
          <w:rFonts w:ascii="Times New Roman" w:hAnsi="Times New Roman" w:cs="Times New Roman"/>
          <w:color w:val="000000" w:themeColor="text1"/>
          <w:sz w:val="24"/>
          <w:szCs w:val="24"/>
        </w:rPr>
        <w:t>,</w:t>
      </w:r>
      <w:r w:rsidRPr="0045503F">
        <w:rPr>
          <w:rFonts w:ascii="Times New Roman" w:hAnsi="Times New Roman" w:cs="Times New Roman"/>
          <w:color w:val="000000" w:themeColor="text1"/>
          <w:sz w:val="24"/>
          <w:szCs w:val="24"/>
        </w:rPr>
        <w:t xml:space="preserve">677 in fall 2021). This decline has been in line with </w:t>
      </w:r>
      <w:r w:rsidR="00185DA4" w:rsidRPr="0045503F">
        <w:rPr>
          <w:rFonts w:ascii="Times New Roman" w:hAnsi="Times New Roman" w:cs="Times New Roman"/>
          <w:color w:val="000000" w:themeColor="text1"/>
          <w:sz w:val="24"/>
          <w:szCs w:val="24"/>
        </w:rPr>
        <w:t xml:space="preserve">decreased </w:t>
      </w:r>
      <w:r w:rsidRPr="0045503F">
        <w:rPr>
          <w:rFonts w:ascii="Times New Roman" w:hAnsi="Times New Roman" w:cs="Times New Roman"/>
          <w:color w:val="000000" w:themeColor="text1"/>
          <w:sz w:val="24"/>
          <w:szCs w:val="24"/>
        </w:rPr>
        <w:t>undergraduate enrollment</w:t>
      </w:r>
      <w:r w:rsidR="00185DA4" w:rsidRPr="0045503F">
        <w:rPr>
          <w:rFonts w:ascii="Times New Roman" w:hAnsi="Times New Roman" w:cs="Times New Roman"/>
          <w:color w:val="000000" w:themeColor="text1"/>
          <w:sz w:val="24"/>
          <w:szCs w:val="24"/>
        </w:rPr>
        <w:t>s</w:t>
      </w:r>
      <w:r w:rsidRPr="0045503F">
        <w:rPr>
          <w:rFonts w:ascii="Times New Roman" w:hAnsi="Times New Roman" w:cs="Times New Roman"/>
          <w:color w:val="000000" w:themeColor="text1"/>
          <w:sz w:val="24"/>
          <w:szCs w:val="24"/>
        </w:rPr>
        <w:t xml:space="preserve"> experienced by all USM institutions</w:t>
      </w:r>
      <w:r w:rsidR="004D16A9">
        <w:rPr>
          <w:rFonts w:ascii="Times New Roman" w:hAnsi="Times New Roman" w:cs="Times New Roman"/>
          <w:color w:val="000000" w:themeColor="text1"/>
          <w:sz w:val="24"/>
          <w:szCs w:val="24"/>
        </w:rPr>
        <w:t>,</w:t>
      </w:r>
      <w:r w:rsidRPr="0045503F">
        <w:rPr>
          <w:rFonts w:ascii="Times New Roman" w:hAnsi="Times New Roman" w:cs="Times New Roman"/>
          <w:color w:val="000000" w:themeColor="text1"/>
          <w:sz w:val="24"/>
          <w:szCs w:val="24"/>
        </w:rPr>
        <w:t xml:space="preserve"> in part because of the pandemic. Frostburg expects its enrollment-related performance measures will increase significantly in the future as several programs and initiatives will attract more undergraduate students.</w:t>
      </w:r>
    </w:p>
    <w:p w14:paraId="7E9309E9" w14:textId="69F03264" w:rsidR="00370775" w:rsidRPr="0045503F" w:rsidRDefault="00370775" w:rsidP="00F67A52">
      <w:pPr>
        <w:spacing w:after="0" w:line="240" w:lineRule="auto"/>
        <w:rPr>
          <w:rFonts w:ascii="Times New Roman" w:hAnsi="Times New Roman" w:cs="Times New Roman"/>
          <w:color w:val="000000" w:themeColor="text1"/>
          <w:sz w:val="24"/>
          <w:szCs w:val="24"/>
        </w:rPr>
      </w:pPr>
    </w:p>
    <w:p w14:paraId="3ECA252F" w14:textId="169236F6" w:rsidR="00370775" w:rsidRPr="0045503F" w:rsidRDefault="00370775" w:rsidP="00F67A52">
      <w:pPr>
        <w:spacing w:after="0" w:line="240" w:lineRule="auto"/>
        <w:rPr>
          <w:rFonts w:ascii="Times New Roman" w:hAnsi="Times New Roman" w:cs="Times New Roman"/>
          <w:i/>
          <w:iCs/>
          <w:color w:val="000000" w:themeColor="text1"/>
        </w:rPr>
      </w:pPr>
      <w:r w:rsidRPr="0045503F">
        <w:rPr>
          <w:rFonts w:ascii="Times New Roman" w:hAnsi="Times New Roman" w:cs="Times New Roman"/>
          <w:i/>
          <w:iCs/>
          <w:color w:val="000000" w:themeColor="text1"/>
        </w:rPr>
        <w:t>Has your institution used disaggregated data to identify equity issues in students’ educational opportunities and outcomes? If so, how has this disaggregation of data provided insight into your institution’s educational equities and inequities? If not, what data has been used to understand student outcomes?</w:t>
      </w:r>
    </w:p>
    <w:p w14:paraId="0253367D" w14:textId="4D5E18F3" w:rsidR="00370775" w:rsidRPr="0045503F" w:rsidRDefault="00370775" w:rsidP="00F67A52">
      <w:pPr>
        <w:spacing w:after="0" w:line="240" w:lineRule="auto"/>
        <w:rPr>
          <w:rFonts w:ascii="Times New Roman" w:hAnsi="Times New Roman" w:cs="Times New Roman"/>
          <w:color w:val="000000" w:themeColor="text1"/>
        </w:rPr>
      </w:pPr>
    </w:p>
    <w:p w14:paraId="0F3D4523" w14:textId="77777777" w:rsidR="00441BBE" w:rsidRPr="0045503F" w:rsidRDefault="00441BBE" w:rsidP="00F67A52">
      <w:pPr>
        <w:spacing w:after="0" w:line="240" w:lineRule="auto"/>
        <w:rPr>
          <w:rFonts w:ascii="Times New Roman" w:hAnsi="Times New Roman" w:cs="Times New Roman"/>
          <w:color w:val="000000" w:themeColor="text1"/>
          <w:sz w:val="24"/>
          <w:szCs w:val="24"/>
        </w:rPr>
      </w:pPr>
      <w:r w:rsidRPr="0045503F">
        <w:rPr>
          <w:rFonts w:ascii="Times New Roman" w:hAnsi="Times New Roman" w:cs="Times New Roman"/>
          <w:color w:val="000000" w:themeColor="text1"/>
          <w:sz w:val="24"/>
          <w:szCs w:val="24"/>
        </w:rPr>
        <w:t>Frostburg State University’s strategic plan has goals, action priorities, and action items that support improved academic advising and professional development for students. The strategic plan also supports inclusivity, cultural competence, and respect for diversity of ideas and backgrounds, which are critical to advising FSU’s diverse student population.</w:t>
      </w:r>
    </w:p>
    <w:p w14:paraId="3C921313" w14:textId="77777777" w:rsidR="00441BBE" w:rsidRPr="0045503F" w:rsidRDefault="00441BBE" w:rsidP="00F67A52">
      <w:pPr>
        <w:spacing w:after="0" w:line="240" w:lineRule="auto"/>
        <w:rPr>
          <w:rFonts w:ascii="Times New Roman" w:hAnsi="Times New Roman" w:cs="Times New Roman"/>
          <w:color w:val="000000" w:themeColor="text1"/>
          <w:sz w:val="24"/>
          <w:szCs w:val="24"/>
        </w:rPr>
      </w:pPr>
    </w:p>
    <w:p w14:paraId="4AF2A50E" w14:textId="66C2B16A" w:rsidR="00441BBE" w:rsidRPr="0045503F" w:rsidRDefault="00441BBE" w:rsidP="00F67A52">
      <w:pPr>
        <w:spacing w:after="0" w:line="240" w:lineRule="auto"/>
        <w:rPr>
          <w:rFonts w:ascii="Times New Roman" w:hAnsi="Times New Roman" w:cs="Times New Roman"/>
          <w:color w:val="000000" w:themeColor="text1"/>
          <w:sz w:val="24"/>
          <w:szCs w:val="24"/>
        </w:rPr>
      </w:pPr>
      <w:r w:rsidRPr="0045503F">
        <w:rPr>
          <w:rFonts w:ascii="Times New Roman" w:hAnsi="Times New Roman" w:cs="Times New Roman"/>
          <w:color w:val="000000" w:themeColor="text1"/>
          <w:sz w:val="24"/>
          <w:szCs w:val="24"/>
        </w:rPr>
        <w:t xml:space="preserve">As part of </w:t>
      </w:r>
      <w:r w:rsidR="00A70BF1" w:rsidRPr="0045503F">
        <w:rPr>
          <w:rFonts w:ascii="Times New Roman" w:hAnsi="Times New Roman" w:cs="Times New Roman"/>
          <w:color w:val="000000" w:themeColor="text1"/>
          <w:sz w:val="24"/>
          <w:szCs w:val="24"/>
        </w:rPr>
        <w:t>this</w:t>
      </w:r>
      <w:r w:rsidRPr="0045503F">
        <w:rPr>
          <w:rFonts w:ascii="Times New Roman" w:hAnsi="Times New Roman" w:cs="Times New Roman"/>
          <w:color w:val="000000" w:themeColor="text1"/>
          <w:sz w:val="24"/>
          <w:szCs w:val="24"/>
        </w:rPr>
        <w:t xml:space="preserve"> plan, FSU established an Excellence in Academic Advising Committee who reported that, beyond the student’s first year, advising was decentralized, with each department and college having its own procedures and practices. This advising structure led to a lack of consistency in advising across the institution, a key conclusion from the 2018 advising town halls reinforced by the self-study findings. </w:t>
      </w:r>
      <w:r w:rsidR="00A70BF1" w:rsidRPr="0045503F">
        <w:rPr>
          <w:rFonts w:ascii="Times New Roman" w:hAnsi="Times New Roman" w:cs="Times New Roman"/>
          <w:color w:val="000000" w:themeColor="text1"/>
          <w:sz w:val="24"/>
          <w:szCs w:val="24"/>
        </w:rPr>
        <w:t xml:space="preserve">Overall, </w:t>
      </w:r>
      <w:r w:rsidRPr="0045503F">
        <w:rPr>
          <w:rFonts w:ascii="Times New Roman" w:hAnsi="Times New Roman" w:cs="Times New Roman"/>
          <w:color w:val="000000" w:themeColor="text1"/>
          <w:sz w:val="24"/>
          <w:szCs w:val="24"/>
        </w:rPr>
        <w:t>FSU lacked five critical components that would promote consistency and quality improvement:</w:t>
      </w:r>
    </w:p>
    <w:p w14:paraId="59B2EC2A" w14:textId="77777777" w:rsidR="00441BBE" w:rsidRPr="0045503F" w:rsidRDefault="00441BBE" w:rsidP="004D16A9">
      <w:pPr>
        <w:spacing w:after="0" w:line="240" w:lineRule="auto"/>
        <w:rPr>
          <w:rFonts w:ascii="Times New Roman" w:hAnsi="Times New Roman" w:cs="Times New Roman"/>
          <w:color w:val="000000" w:themeColor="text1"/>
          <w:sz w:val="24"/>
          <w:szCs w:val="24"/>
        </w:rPr>
      </w:pPr>
    </w:p>
    <w:p w14:paraId="401AFE8B" w14:textId="269515F5" w:rsidR="00441BBE" w:rsidRPr="004D16A9" w:rsidRDefault="00441BBE" w:rsidP="004D16A9">
      <w:pPr>
        <w:pStyle w:val="ListParagraph"/>
        <w:numPr>
          <w:ilvl w:val="0"/>
          <w:numId w:val="8"/>
        </w:numPr>
        <w:spacing w:after="0" w:line="240" w:lineRule="auto"/>
        <w:rPr>
          <w:rFonts w:ascii="Times New Roman" w:hAnsi="Times New Roman" w:cs="Times New Roman"/>
          <w:color w:val="000000" w:themeColor="text1"/>
          <w:sz w:val="24"/>
          <w:szCs w:val="24"/>
        </w:rPr>
      </w:pPr>
      <w:r w:rsidRPr="004D16A9">
        <w:rPr>
          <w:rFonts w:ascii="Times New Roman" w:hAnsi="Times New Roman" w:cs="Times New Roman"/>
          <w:color w:val="000000" w:themeColor="text1"/>
          <w:sz w:val="24"/>
          <w:szCs w:val="24"/>
        </w:rPr>
        <w:t>an institutional advising framework, including a shared definition for advising, an institutional mission statement for advising, advising goals to inform practice and improvement efforts, and advising learning outcomes.</w:t>
      </w:r>
    </w:p>
    <w:p w14:paraId="0478BA70" w14:textId="77777777" w:rsidR="004D16A9" w:rsidRPr="004D16A9" w:rsidRDefault="004D16A9" w:rsidP="004D16A9">
      <w:pPr>
        <w:spacing w:after="0" w:line="240" w:lineRule="auto"/>
        <w:rPr>
          <w:rFonts w:ascii="Times New Roman" w:hAnsi="Times New Roman" w:cs="Times New Roman"/>
          <w:color w:val="000000" w:themeColor="text1"/>
          <w:sz w:val="24"/>
          <w:szCs w:val="24"/>
        </w:rPr>
      </w:pPr>
    </w:p>
    <w:p w14:paraId="66A3FAED" w14:textId="7D2A5209" w:rsidR="00441BBE" w:rsidRPr="004D16A9" w:rsidRDefault="00441BBE" w:rsidP="004D16A9">
      <w:pPr>
        <w:pStyle w:val="ListParagraph"/>
        <w:numPr>
          <w:ilvl w:val="0"/>
          <w:numId w:val="8"/>
        </w:numPr>
        <w:spacing w:after="0" w:line="240" w:lineRule="auto"/>
        <w:rPr>
          <w:rFonts w:ascii="Times New Roman" w:hAnsi="Times New Roman" w:cs="Times New Roman"/>
          <w:color w:val="000000" w:themeColor="text1"/>
          <w:sz w:val="24"/>
          <w:szCs w:val="24"/>
        </w:rPr>
      </w:pPr>
      <w:r w:rsidRPr="004D16A9">
        <w:rPr>
          <w:rFonts w:ascii="Times New Roman" w:hAnsi="Times New Roman" w:cs="Times New Roman"/>
          <w:color w:val="000000" w:themeColor="text1"/>
          <w:sz w:val="24"/>
          <w:szCs w:val="24"/>
        </w:rPr>
        <w:lastRenderedPageBreak/>
        <w:t>an assessment plan for advising to drive quality improvement.</w:t>
      </w:r>
    </w:p>
    <w:p w14:paraId="17E23E8F" w14:textId="77777777" w:rsidR="004D16A9" w:rsidRPr="004D16A9" w:rsidRDefault="004D16A9" w:rsidP="004D16A9">
      <w:pPr>
        <w:spacing w:after="0" w:line="240" w:lineRule="auto"/>
        <w:rPr>
          <w:rFonts w:ascii="Times New Roman" w:hAnsi="Times New Roman" w:cs="Times New Roman"/>
          <w:color w:val="000000" w:themeColor="text1"/>
          <w:sz w:val="24"/>
          <w:szCs w:val="24"/>
        </w:rPr>
      </w:pPr>
    </w:p>
    <w:p w14:paraId="3BDE4D89" w14:textId="4CF39E6B" w:rsidR="00441BBE" w:rsidRDefault="00441BBE" w:rsidP="004D16A9">
      <w:pPr>
        <w:pStyle w:val="ListParagraph"/>
        <w:numPr>
          <w:ilvl w:val="0"/>
          <w:numId w:val="8"/>
        </w:numPr>
        <w:spacing w:after="0" w:line="240" w:lineRule="auto"/>
        <w:rPr>
          <w:rFonts w:ascii="Times New Roman" w:hAnsi="Times New Roman" w:cs="Times New Roman"/>
          <w:color w:val="000000" w:themeColor="text1"/>
          <w:sz w:val="24"/>
          <w:szCs w:val="24"/>
        </w:rPr>
      </w:pPr>
      <w:r w:rsidRPr="004D16A9">
        <w:rPr>
          <w:rFonts w:ascii="Times New Roman" w:hAnsi="Times New Roman" w:cs="Times New Roman"/>
          <w:color w:val="000000" w:themeColor="text1"/>
          <w:sz w:val="24"/>
          <w:szCs w:val="24"/>
        </w:rPr>
        <w:t>recognized institutional leadership for advising to management and coordinate assessment, training, communication, and quality improvement.</w:t>
      </w:r>
    </w:p>
    <w:p w14:paraId="65C92F2D" w14:textId="77777777" w:rsidR="004D16A9" w:rsidRPr="004D16A9" w:rsidRDefault="004D16A9" w:rsidP="004D16A9">
      <w:pPr>
        <w:spacing w:after="0" w:line="240" w:lineRule="auto"/>
        <w:rPr>
          <w:rFonts w:ascii="Times New Roman" w:hAnsi="Times New Roman" w:cs="Times New Roman"/>
          <w:color w:val="000000" w:themeColor="text1"/>
          <w:sz w:val="24"/>
          <w:szCs w:val="24"/>
        </w:rPr>
      </w:pPr>
    </w:p>
    <w:p w14:paraId="5A5148C6" w14:textId="66E8D5CB" w:rsidR="00441BBE" w:rsidRDefault="00441BBE" w:rsidP="004D16A9">
      <w:pPr>
        <w:pStyle w:val="ListParagraph"/>
        <w:numPr>
          <w:ilvl w:val="0"/>
          <w:numId w:val="8"/>
        </w:numPr>
        <w:spacing w:after="0" w:line="240" w:lineRule="auto"/>
        <w:rPr>
          <w:rFonts w:ascii="Times New Roman" w:hAnsi="Times New Roman" w:cs="Times New Roman"/>
          <w:color w:val="000000" w:themeColor="text1"/>
          <w:sz w:val="24"/>
          <w:szCs w:val="24"/>
        </w:rPr>
      </w:pPr>
      <w:r w:rsidRPr="004D16A9">
        <w:rPr>
          <w:rFonts w:ascii="Times New Roman" w:hAnsi="Times New Roman" w:cs="Times New Roman"/>
          <w:color w:val="000000" w:themeColor="text1"/>
          <w:sz w:val="24"/>
          <w:szCs w:val="24"/>
        </w:rPr>
        <w:t>regular training and professional development for all advisors.</w:t>
      </w:r>
    </w:p>
    <w:p w14:paraId="052F02E4" w14:textId="77777777" w:rsidR="004D16A9" w:rsidRPr="004D16A9" w:rsidRDefault="004D16A9" w:rsidP="004D16A9">
      <w:pPr>
        <w:spacing w:after="0" w:line="240" w:lineRule="auto"/>
        <w:rPr>
          <w:rFonts w:ascii="Times New Roman" w:hAnsi="Times New Roman" w:cs="Times New Roman"/>
          <w:color w:val="000000" w:themeColor="text1"/>
          <w:sz w:val="24"/>
          <w:szCs w:val="24"/>
        </w:rPr>
      </w:pPr>
    </w:p>
    <w:p w14:paraId="7B61C31F" w14:textId="129E6BA9" w:rsidR="00441BBE" w:rsidRPr="004D16A9" w:rsidRDefault="00441BBE" w:rsidP="004D16A9">
      <w:pPr>
        <w:pStyle w:val="ListParagraph"/>
        <w:numPr>
          <w:ilvl w:val="0"/>
          <w:numId w:val="8"/>
        </w:numPr>
        <w:spacing w:after="0" w:line="240" w:lineRule="auto"/>
        <w:rPr>
          <w:rFonts w:ascii="Times New Roman" w:hAnsi="Times New Roman" w:cs="Times New Roman"/>
          <w:color w:val="000000" w:themeColor="text1"/>
          <w:sz w:val="24"/>
          <w:szCs w:val="24"/>
        </w:rPr>
      </w:pPr>
      <w:r w:rsidRPr="004D16A9">
        <w:rPr>
          <w:rFonts w:ascii="Times New Roman" w:hAnsi="Times New Roman" w:cs="Times New Roman"/>
          <w:color w:val="000000" w:themeColor="text1"/>
          <w:sz w:val="24"/>
          <w:szCs w:val="24"/>
        </w:rPr>
        <w:t>a communication plan to share advising information with students, advisors, and other stakeholders.</w:t>
      </w:r>
    </w:p>
    <w:p w14:paraId="70876B61" w14:textId="77777777" w:rsidR="00441BBE" w:rsidRPr="0045503F" w:rsidRDefault="00441BBE" w:rsidP="004D16A9">
      <w:pPr>
        <w:spacing w:after="0" w:line="240" w:lineRule="auto"/>
        <w:rPr>
          <w:rFonts w:ascii="Times New Roman" w:hAnsi="Times New Roman" w:cs="Times New Roman"/>
          <w:color w:val="000000" w:themeColor="text1"/>
          <w:sz w:val="24"/>
          <w:szCs w:val="24"/>
        </w:rPr>
      </w:pPr>
    </w:p>
    <w:p w14:paraId="162F5077" w14:textId="77777777" w:rsidR="00441BBE" w:rsidRPr="0045503F" w:rsidRDefault="00441BBE" w:rsidP="00F67A52">
      <w:pPr>
        <w:spacing w:after="0" w:line="240" w:lineRule="auto"/>
        <w:rPr>
          <w:rFonts w:ascii="Times New Roman" w:hAnsi="Times New Roman" w:cs="Times New Roman"/>
          <w:color w:val="000000" w:themeColor="text1"/>
          <w:sz w:val="24"/>
          <w:szCs w:val="24"/>
        </w:rPr>
      </w:pPr>
      <w:r w:rsidRPr="0045503F">
        <w:rPr>
          <w:rFonts w:ascii="Times New Roman" w:hAnsi="Times New Roman" w:cs="Times New Roman"/>
          <w:color w:val="000000" w:themeColor="text1"/>
          <w:sz w:val="24"/>
          <w:szCs w:val="24"/>
        </w:rPr>
        <w:t>The committee also determined that the greatest opportunities for improvement expand existing practices to benefit all students and advisors were as follows:</w:t>
      </w:r>
    </w:p>
    <w:p w14:paraId="302EB22F" w14:textId="77777777" w:rsidR="00441BBE" w:rsidRPr="0045503F" w:rsidRDefault="00441BBE" w:rsidP="00F67A52">
      <w:pPr>
        <w:spacing w:after="0" w:line="240" w:lineRule="auto"/>
        <w:ind w:left="360" w:hanging="360"/>
        <w:rPr>
          <w:rFonts w:ascii="Times New Roman" w:hAnsi="Times New Roman" w:cs="Times New Roman"/>
          <w:color w:val="000000" w:themeColor="text1"/>
          <w:sz w:val="24"/>
          <w:szCs w:val="24"/>
        </w:rPr>
      </w:pPr>
    </w:p>
    <w:p w14:paraId="0A767D75" w14:textId="75F5738F" w:rsidR="00441BBE" w:rsidRPr="0045503F" w:rsidRDefault="00441BBE" w:rsidP="004D16A9">
      <w:pPr>
        <w:pStyle w:val="ListParagraph"/>
        <w:numPr>
          <w:ilvl w:val="0"/>
          <w:numId w:val="7"/>
        </w:numPr>
        <w:spacing w:after="0" w:line="240" w:lineRule="auto"/>
        <w:rPr>
          <w:rFonts w:ascii="Times New Roman" w:hAnsi="Times New Roman" w:cs="Times New Roman"/>
          <w:color w:val="000000" w:themeColor="text1"/>
          <w:sz w:val="24"/>
          <w:szCs w:val="24"/>
        </w:rPr>
      </w:pPr>
      <w:r w:rsidRPr="0045503F">
        <w:rPr>
          <w:rFonts w:ascii="Times New Roman" w:hAnsi="Times New Roman" w:cs="Times New Roman"/>
          <w:color w:val="000000" w:themeColor="text1"/>
          <w:sz w:val="24"/>
          <w:szCs w:val="24"/>
        </w:rPr>
        <w:t>F</w:t>
      </w:r>
      <w:r w:rsidR="004D16A9">
        <w:rPr>
          <w:rFonts w:ascii="Times New Roman" w:hAnsi="Times New Roman" w:cs="Times New Roman"/>
          <w:color w:val="000000" w:themeColor="text1"/>
          <w:sz w:val="24"/>
          <w:szCs w:val="24"/>
        </w:rPr>
        <w:t>rostburg</w:t>
      </w:r>
      <w:r w:rsidRPr="0045503F">
        <w:rPr>
          <w:rFonts w:ascii="Times New Roman" w:hAnsi="Times New Roman" w:cs="Times New Roman"/>
          <w:color w:val="000000" w:themeColor="text1"/>
          <w:sz w:val="24"/>
          <w:szCs w:val="24"/>
        </w:rPr>
        <w:t xml:space="preserve"> needed to implement a shared model for academic advising that extends the advising approach used in ORIE 101. This model will feature shared responsibility between students and advisors for academic, personal, and professional develop and be built on a partnership between faculty and staff for integrated advising services. This model needs to support students throughout their full lifecycle at FSU, not just during the first year.</w:t>
      </w:r>
    </w:p>
    <w:p w14:paraId="2B1CE8AC" w14:textId="77777777" w:rsidR="00A70BF1" w:rsidRPr="0045503F" w:rsidRDefault="00A70BF1" w:rsidP="004D16A9">
      <w:pPr>
        <w:spacing w:after="0" w:line="240" w:lineRule="auto"/>
        <w:ind w:left="720" w:hanging="360"/>
        <w:rPr>
          <w:rFonts w:ascii="Times New Roman" w:hAnsi="Times New Roman" w:cs="Times New Roman"/>
          <w:color w:val="000000" w:themeColor="text1"/>
          <w:sz w:val="24"/>
          <w:szCs w:val="24"/>
        </w:rPr>
      </w:pPr>
    </w:p>
    <w:p w14:paraId="2DEFFD52" w14:textId="3DD5686C" w:rsidR="00370775" w:rsidRPr="0045503F" w:rsidRDefault="004D16A9" w:rsidP="004D16A9">
      <w:pPr>
        <w:pStyle w:val="ListParagraph"/>
        <w:numPr>
          <w:ilvl w:val="0"/>
          <w:numId w:val="7"/>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university also</w:t>
      </w:r>
      <w:r w:rsidR="00441BBE" w:rsidRPr="0045503F">
        <w:rPr>
          <w:rFonts w:ascii="Times New Roman" w:hAnsi="Times New Roman" w:cs="Times New Roman"/>
          <w:color w:val="000000" w:themeColor="text1"/>
          <w:sz w:val="24"/>
          <w:szCs w:val="24"/>
        </w:rPr>
        <w:t xml:space="preserve"> needed to integrate the data and processes contained in existing technology for advising to provide comprehensive support for advising and retention efforts. F</w:t>
      </w:r>
      <w:r>
        <w:rPr>
          <w:rFonts w:ascii="Times New Roman" w:hAnsi="Times New Roman" w:cs="Times New Roman"/>
          <w:color w:val="000000" w:themeColor="text1"/>
          <w:sz w:val="24"/>
          <w:szCs w:val="24"/>
        </w:rPr>
        <w:t>rostburg</w:t>
      </w:r>
      <w:r w:rsidR="00441BBE" w:rsidRPr="0045503F">
        <w:rPr>
          <w:rFonts w:ascii="Times New Roman" w:hAnsi="Times New Roman" w:cs="Times New Roman"/>
          <w:color w:val="000000" w:themeColor="text1"/>
          <w:sz w:val="24"/>
          <w:szCs w:val="24"/>
        </w:rPr>
        <w:t xml:space="preserve"> should also promote widespread use of effective alternative advising delivery practices</w:t>
      </w:r>
      <w:r w:rsidR="00212820">
        <w:rPr>
          <w:rFonts w:ascii="Times New Roman" w:hAnsi="Times New Roman" w:cs="Times New Roman"/>
          <w:color w:val="000000" w:themeColor="text1"/>
          <w:sz w:val="24"/>
          <w:szCs w:val="24"/>
        </w:rPr>
        <w:t xml:space="preserve"> </w:t>
      </w:r>
      <w:r w:rsidR="00441BBE" w:rsidRPr="0045503F">
        <w:rPr>
          <w:rFonts w:ascii="Times New Roman" w:hAnsi="Times New Roman" w:cs="Times New Roman"/>
          <w:color w:val="000000" w:themeColor="text1"/>
          <w:sz w:val="24"/>
          <w:szCs w:val="24"/>
        </w:rPr>
        <w:t>(e.g.</w:t>
      </w:r>
      <w:r w:rsidR="00212820">
        <w:rPr>
          <w:rFonts w:ascii="Times New Roman" w:hAnsi="Times New Roman" w:cs="Times New Roman"/>
          <w:color w:val="000000" w:themeColor="text1"/>
          <w:sz w:val="24"/>
          <w:szCs w:val="24"/>
        </w:rPr>
        <w:t>,</w:t>
      </w:r>
      <w:r w:rsidR="00441BBE" w:rsidRPr="0045503F">
        <w:rPr>
          <w:rFonts w:ascii="Times New Roman" w:hAnsi="Times New Roman" w:cs="Times New Roman"/>
          <w:color w:val="000000" w:themeColor="text1"/>
          <w:sz w:val="24"/>
          <w:szCs w:val="24"/>
        </w:rPr>
        <w:t xml:space="preserve"> advising and professional development courses, virtual advising, and group advising) that occur in some units, but not others. Advising is a teaching and learning activity that supports the rest of a student’s education. It is more than those few transactions that occur in order to register for classes.</w:t>
      </w:r>
    </w:p>
    <w:sectPr w:rsidR="00370775" w:rsidRPr="0045503F" w:rsidSect="00F91B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F1B28"/>
    <w:multiLevelType w:val="hybridMultilevel"/>
    <w:tmpl w:val="02107A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40775C41"/>
    <w:multiLevelType w:val="hybridMultilevel"/>
    <w:tmpl w:val="7FAEC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245E14"/>
    <w:multiLevelType w:val="hybridMultilevel"/>
    <w:tmpl w:val="F58EC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826324"/>
    <w:multiLevelType w:val="hybridMultilevel"/>
    <w:tmpl w:val="F2427848"/>
    <w:lvl w:ilvl="0" w:tplc="0F4E9F5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F7B01BB"/>
    <w:multiLevelType w:val="hybridMultilevel"/>
    <w:tmpl w:val="D854BC88"/>
    <w:lvl w:ilvl="0" w:tplc="2B4EB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0F0C73"/>
    <w:multiLevelType w:val="hybridMultilevel"/>
    <w:tmpl w:val="3064D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7F371D"/>
    <w:multiLevelType w:val="hybridMultilevel"/>
    <w:tmpl w:val="1794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BE76B5"/>
    <w:multiLevelType w:val="hybridMultilevel"/>
    <w:tmpl w:val="AD46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2"/>
  </w:num>
  <w:num w:numId="5">
    <w:abstractNumId w:val="7"/>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CF6"/>
    <w:rsid w:val="00003D58"/>
    <w:rsid w:val="0001312D"/>
    <w:rsid w:val="00013774"/>
    <w:rsid w:val="00020E0F"/>
    <w:rsid w:val="00023993"/>
    <w:rsid w:val="000246E4"/>
    <w:rsid w:val="000272DB"/>
    <w:rsid w:val="00030B6B"/>
    <w:rsid w:val="00030D81"/>
    <w:rsid w:val="00031F8C"/>
    <w:rsid w:val="0003476C"/>
    <w:rsid w:val="0003603F"/>
    <w:rsid w:val="00041A28"/>
    <w:rsid w:val="0004480E"/>
    <w:rsid w:val="00047494"/>
    <w:rsid w:val="0005456A"/>
    <w:rsid w:val="00060751"/>
    <w:rsid w:val="000612FD"/>
    <w:rsid w:val="00061766"/>
    <w:rsid w:val="00062224"/>
    <w:rsid w:val="000643C9"/>
    <w:rsid w:val="00065B4B"/>
    <w:rsid w:val="00075F36"/>
    <w:rsid w:val="00080984"/>
    <w:rsid w:val="0008472F"/>
    <w:rsid w:val="0009570C"/>
    <w:rsid w:val="00097E5D"/>
    <w:rsid w:val="000A019E"/>
    <w:rsid w:val="000A4264"/>
    <w:rsid w:val="000C2B7E"/>
    <w:rsid w:val="000C4029"/>
    <w:rsid w:val="000C50CB"/>
    <w:rsid w:val="000D26C7"/>
    <w:rsid w:val="000D4AE5"/>
    <w:rsid w:val="000D7332"/>
    <w:rsid w:val="000E278B"/>
    <w:rsid w:val="000E535D"/>
    <w:rsid w:val="000F1A85"/>
    <w:rsid w:val="000F285E"/>
    <w:rsid w:val="000F3AB6"/>
    <w:rsid w:val="000F4EE8"/>
    <w:rsid w:val="000F793F"/>
    <w:rsid w:val="00100053"/>
    <w:rsid w:val="00100B27"/>
    <w:rsid w:val="0011241E"/>
    <w:rsid w:val="00113D4D"/>
    <w:rsid w:val="00117F10"/>
    <w:rsid w:val="00121187"/>
    <w:rsid w:val="00125102"/>
    <w:rsid w:val="0012516C"/>
    <w:rsid w:val="00125576"/>
    <w:rsid w:val="00126EEB"/>
    <w:rsid w:val="00127EE8"/>
    <w:rsid w:val="00130503"/>
    <w:rsid w:val="001343B6"/>
    <w:rsid w:val="00135120"/>
    <w:rsid w:val="0013572A"/>
    <w:rsid w:val="00135940"/>
    <w:rsid w:val="00144965"/>
    <w:rsid w:val="001478BF"/>
    <w:rsid w:val="001505F4"/>
    <w:rsid w:val="0015102B"/>
    <w:rsid w:val="00154421"/>
    <w:rsid w:val="001546F0"/>
    <w:rsid w:val="00154E2C"/>
    <w:rsid w:val="00161C07"/>
    <w:rsid w:val="00164427"/>
    <w:rsid w:val="00164612"/>
    <w:rsid w:val="00165177"/>
    <w:rsid w:val="00165D62"/>
    <w:rsid w:val="00165FBC"/>
    <w:rsid w:val="001746F4"/>
    <w:rsid w:val="00174C90"/>
    <w:rsid w:val="00181229"/>
    <w:rsid w:val="00185DA4"/>
    <w:rsid w:val="00185F1F"/>
    <w:rsid w:val="00190407"/>
    <w:rsid w:val="001909CB"/>
    <w:rsid w:val="00192910"/>
    <w:rsid w:val="00192B1C"/>
    <w:rsid w:val="00193A8B"/>
    <w:rsid w:val="001A2492"/>
    <w:rsid w:val="001A65E5"/>
    <w:rsid w:val="001A7F53"/>
    <w:rsid w:val="001B0E6E"/>
    <w:rsid w:val="001B49EF"/>
    <w:rsid w:val="001B6F69"/>
    <w:rsid w:val="001B74EF"/>
    <w:rsid w:val="001C2878"/>
    <w:rsid w:val="001C2AC0"/>
    <w:rsid w:val="001C5677"/>
    <w:rsid w:val="001D5002"/>
    <w:rsid w:val="001D5301"/>
    <w:rsid w:val="001D6D97"/>
    <w:rsid w:val="001E34AA"/>
    <w:rsid w:val="001E4BA7"/>
    <w:rsid w:val="001E51C2"/>
    <w:rsid w:val="001E5A9A"/>
    <w:rsid w:val="001E6AC1"/>
    <w:rsid w:val="001F1F70"/>
    <w:rsid w:val="001F68E5"/>
    <w:rsid w:val="00200DDA"/>
    <w:rsid w:val="00201F94"/>
    <w:rsid w:val="00212820"/>
    <w:rsid w:val="00213482"/>
    <w:rsid w:val="00221EA0"/>
    <w:rsid w:val="002232AC"/>
    <w:rsid w:val="00225203"/>
    <w:rsid w:val="002255DC"/>
    <w:rsid w:val="00230BEE"/>
    <w:rsid w:val="0023170D"/>
    <w:rsid w:val="002356C3"/>
    <w:rsid w:val="00235D3B"/>
    <w:rsid w:val="0024241E"/>
    <w:rsid w:val="00244BCA"/>
    <w:rsid w:val="00245CFA"/>
    <w:rsid w:val="00247491"/>
    <w:rsid w:val="00247E8D"/>
    <w:rsid w:val="002507B0"/>
    <w:rsid w:val="00256525"/>
    <w:rsid w:val="00265A88"/>
    <w:rsid w:val="00267426"/>
    <w:rsid w:val="00267DB0"/>
    <w:rsid w:val="00280EBA"/>
    <w:rsid w:val="002A266E"/>
    <w:rsid w:val="002A4514"/>
    <w:rsid w:val="002A6A50"/>
    <w:rsid w:val="002A7AF8"/>
    <w:rsid w:val="002B07C3"/>
    <w:rsid w:val="002B2AF7"/>
    <w:rsid w:val="002B525A"/>
    <w:rsid w:val="002B5ED2"/>
    <w:rsid w:val="002C2EAA"/>
    <w:rsid w:val="002C3325"/>
    <w:rsid w:val="002C389C"/>
    <w:rsid w:val="002C60B6"/>
    <w:rsid w:val="002C7827"/>
    <w:rsid w:val="002D2290"/>
    <w:rsid w:val="002D254E"/>
    <w:rsid w:val="002D276D"/>
    <w:rsid w:val="002D6526"/>
    <w:rsid w:val="002D7534"/>
    <w:rsid w:val="002E0D05"/>
    <w:rsid w:val="002E4D8A"/>
    <w:rsid w:val="002F513B"/>
    <w:rsid w:val="002F5621"/>
    <w:rsid w:val="002F5B82"/>
    <w:rsid w:val="002F677E"/>
    <w:rsid w:val="003001E6"/>
    <w:rsid w:val="00303C0B"/>
    <w:rsid w:val="00312317"/>
    <w:rsid w:val="00314841"/>
    <w:rsid w:val="00314BD3"/>
    <w:rsid w:val="003200F9"/>
    <w:rsid w:val="00324C10"/>
    <w:rsid w:val="0032593E"/>
    <w:rsid w:val="003358C6"/>
    <w:rsid w:val="00354051"/>
    <w:rsid w:val="00356220"/>
    <w:rsid w:val="00360B96"/>
    <w:rsid w:val="00361FEA"/>
    <w:rsid w:val="00363619"/>
    <w:rsid w:val="00367F5D"/>
    <w:rsid w:val="00370775"/>
    <w:rsid w:val="0037339B"/>
    <w:rsid w:val="00381C33"/>
    <w:rsid w:val="0038289F"/>
    <w:rsid w:val="00383BEF"/>
    <w:rsid w:val="00385217"/>
    <w:rsid w:val="003906D8"/>
    <w:rsid w:val="00394055"/>
    <w:rsid w:val="003A4691"/>
    <w:rsid w:val="003A7305"/>
    <w:rsid w:val="003B4B0B"/>
    <w:rsid w:val="003B5535"/>
    <w:rsid w:val="003B767A"/>
    <w:rsid w:val="003C0290"/>
    <w:rsid w:val="003C354F"/>
    <w:rsid w:val="003C6949"/>
    <w:rsid w:val="003D7265"/>
    <w:rsid w:val="003E32D7"/>
    <w:rsid w:val="003E33F3"/>
    <w:rsid w:val="003E4EF1"/>
    <w:rsid w:val="003E732C"/>
    <w:rsid w:val="003F2C0F"/>
    <w:rsid w:val="003F73EE"/>
    <w:rsid w:val="0040589F"/>
    <w:rsid w:val="00414100"/>
    <w:rsid w:val="0041412F"/>
    <w:rsid w:val="004142BF"/>
    <w:rsid w:val="00420B61"/>
    <w:rsid w:val="004215A6"/>
    <w:rsid w:val="00435A42"/>
    <w:rsid w:val="00441BBE"/>
    <w:rsid w:val="00443C2D"/>
    <w:rsid w:val="00444695"/>
    <w:rsid w:val="004456AB"/>
    <w:rsid w:val="004468A0"/>
    <w:rsid w:val="00446C7C"/>
    <w:rsid w:val="00453514"/>
    <w:rsid w:val="0045503F"/>
    <w:rsid w:val="00455B5C"/>
    <w:rsid w:val="00456277"/>
    <w:rsid w:val="004607DB"/>
    <w:rsid w:val="00465F21"/>
    <w:rsid w:val="00485EE2"/>
    <w:rsid w:val="00491F8A"/>
    <w:rsid w:val="00492858"/>
    <w:rsid w:val="0049456F"/>
    <w:rsid w:val="00494BCE"/>
    <w:rsid w:val="004955F8"/>
    <w:rsid w:val="00496CD1"/>
    <w:rsid w:val="00496CD8"/>
    <w:rsid w:val="004A1A37"/>
    <w:rsid w:val="004A3A68"/>
    <w:rsid w:val="004A4D92"/>
    <w:rsid w:val="004A6A52"/>
    <w:rsid w:val="004B02A6"/>
    <w:rsid w:val="004B2ADE"/>
    <w:rsid w:val="004B4133"/>
    <w:rsid w:val="004B6C56"/>
    <w:rsid w:val="004C0CDA"/>
    <w:rsid w:val="004C3DA7"/>
    <w:rsid w:val="004C41D0"/>
    <w:rsid w:val="004C5375"/>
    <w:rsid w:val="004C7F30"/>
    <w:rsid w:val="004D15AA"/>
    <w:rsid w:val="004D16A9"/>
    <w:rsid w:val="004D1C35"/>
    <w:rsid w:val="004D303F"/>
    <w:rsid w:val="004D4F19"/>
    <w:rsid w:val="004E3915"/>
    <w:rsid w:val="004E70A8"/>
    <w:rsid w:val="004F609A"/>
    <w:rsid w:val="004F67EE"/>
    <w:rsid w:val="0051216E"/>
    <w:rsid w:val="00516D4E"/>
    <w:rsid w:val="005202DB"/>
    <w:rsid w:val="00521BF3"/>
    <w:rsid w:val="005248DA"/>
    <w:rsid w:val="005250EB"/>
    <w:rsid w:val="00527F3D"/>
    <w:rsid w:val="00530CC4"/>
    <w:rsid w:val="00533BF2"/>
    <w:rsid w:val="005416A6"/>
    <w:rsid w:val="00543576"/>
    <w:rsid w:val="00543ABE"/>
    <w:rsid w:val="0055366D"/>
    <w:rsid w:val="00557606"/>
    <w:rsid w:val="0056728D"/>
    <w:rsid w:val="00570AC1"/>
    <w:rsid w:val="00570F49"/>
    <w:rsid w:val="00572D45"/>
    <w:rsid w:val="005848E6"/>
    <w:rsid w:val="005862BE"/>
    <w:rsid w:val="005903CC"/>
    <w:rsid w:val="0059667F"/>
    <w:rsid w:val="005A4FCB"/>
    <w:rsid w:val="005B3750"/>
    <w:rsid w:val="005B4B57"/>
    <w:rsid w:val="005B54A3"/>
    <w:rsid w:val="005C0C55"/>
    <w:rsid w:val="005C54EC"/>
    <w:rsid w:val="005C6658"/>
    <w:rsid w:val="005C7838"/>
    <w:rsid w:val="005D0922"/>
    <w:rsid w:val="005D19B6"/>
    <w:rsid w:val="005D523B"/>
    <w:rsid w:val="005D5560"/>
    <w:rsid w:val="005D6A28"/>
    <w:rsid w:val="005E7D55"/>
    <w:rsid w:val="005F506F"/>
    <w:rsid w:val="005F53DB"/>
    <w:rsid w:val="005F5F0E"/>
    <w:rsid w:val="00601AE0"/>
    <w:rsid w:val="00601AEF"/>
    <w:rsid w:val="006046BF"/>
    <w:rsid w:val="00605D7C"/>
    <w:rsid w:val="006076CF"/>
    <w:rsid w:val="006108A9"/>
    <w:rsid w:val="00617552"/>
    <w:rsid w:val="0062388B"/>
    <w:rsid w:val="006248C8"/>
    <w:rsid w:val="0064696B"/>
    <w:rsid w:val="0065330F"/>
    <w:rsid w:val="00655300"/>
    <w:rsid w:val="0065606F"/>
    <w:rsid w:val="00664573"/>
    <w:rsid w:val="00667B0E"/>
    <w:rsid w:val="006729CB"/>
    <w:rsid w:val="00675ADE"/>
    <w:rsid w:val="006854D7"/>
    <w:rsid w:val="00687E04"/>
    <w:rsid w:val="006963AF"/>
    <w:rsid w:val="006A28E3"/>
    <w:rsid w:val="006A4A28"/>
    <w:rsid w:val="006A5387"/>
    <w:rsid w:val="006A5B0D"/>
    <w:rsid w:val="006A5D40"/>
    <w:rsid w:val="006B0B2A"/>
    <w:rsid w:val="006C0919"/>
    <w:rsid w:val="006C7376"/>
    <w:rsid w:val="006C74F3"/>
    <w:rsid w:val="006D00F3"/>
    <w:rsid w:val="006D0F60"/>
    <w:rsid w:val="006D2DC8"/>
    <w:rsid w:val="006D51FC"/>
    <w:rsid w:val="006D7B5F"/>
    <w:rsid w:val="006E19B9"/>
    <w:rsid w:val="006E5308"/>
    <w:rsid w:val="006F49EE"/>
    <w:rsid w:val="006F7100"/>
    <w:rsid w:val="007015A9"/>
    <w:rsid w:val="007020EE"/>
    <w:rsid w:val="007044D3"/>
    <w:rsid w:val="0071364E"/>
    <w:rsid w:val="007167E5"/>
    <w:rsid w:val="007174E4"/>
    <w:rsid w:val="00717A23"/>
    <w:rsid w:val="00721353"/>
    <w:rsid w:val="0072515E"/>
    <w:rsid w:val="00726B91"/>
    <w:rsid w:val="00732F42"/>
    <w:rsid w:val="00734EBB"/>
    <w:rsid w:val="0073652B"/>
    <w:rsid w:val="007366E4"/>
    <w:rsid w:val="00736B20"/>
    <w:rsid w:val="00737F73"/>
    <w:rsid w:val="00737FE8"/>
    <w:rsid w:val="00745AF0"/>
    <w:rsid w:val="007510F5"/>
    <w:rsid w:val="00752FAE"/>
    <w:rsid w:val="007570A5"/>
    <w:rsid w:val="00757D1C"/>
    <w:rsid w:val="007624D9"/>
    <w:rsid w:val="00762651"/>
    <w:rsid w:val="007668AB"/>
    <w:rsid w:val="00770D79"/>
    <w:rsid w:val="007755B6"/>
    <w:rsid w:val="007755C9"/>
    <w:rsid w:val="00777494"/>
    <w:rsid w:val="00780BED"/>
    <w:rsid w:val="00785058"/>
    <w:rsid w:val="007861AB"/>
    <w:rsid w:val="0079336C"/>
    <w:rsid w:val="00793B03"/>
    <w:rsid w:val="00794F8D"/>
    <w:rsid w:val="0079553B"/>
    <w:rsid w:val="0079739E"/>
    <w:rsid w:val="007A5D76"/>
    <w:rsid w:val="007A64EC"/>
    <w:rsid w:val="007A69E4"/>
    <w:rsid w:val="007B275D"/>
    <w:rsid w:val="007D2B89"/>
    <w:rsid w:val="007D79D3"/>
    <w:rsid w:val="007E38ED"/>
    <w:rsid w:val="007F42F3"/>
    <w:rsid w:val="00806191"/>
    <w:rsid w:val="008070A2"/>
    <w:rsid w:val="0082074F"/>
    <w:rsid w:val="0082088F"/>
    <w:rsid w:val="00830796"/>
    <w:rsid w:val="00830993"/>
    <w:rsid w:val="00833C4B"/>
    <w:rsid w:val="008365CC"/>
    <w:rsid w:val="008413C5"/>
    <w:rsid w:val="00842CEC"/>
    <w:rsid w:val="00845EE2"/>
    <w:rsid w:val="00850AB9"/>
    <w:rsid w:val="00853D0F"/>
    <w:rsid w:val="0085650F"/>
    <w:rsid w:val="00864EAA"/>
    <w:rsid w:val="00865C5C"/>
    <w:rsid w:val="00871E6E"/>
    <w:rsid w:val="00874636"/>
    <w:rsid w:val="00890D95"/>
    <w:rsid w:val="008913C8"/>
    <w:rsid w:val="00894320"/>
    <w:rsid w:val="008B0D25"/>
    <w:rsid w:val="008B2567"/>
    <w:rsid w:val="008B3F48"/>
    <w:rsid w:val="008C393C"/>
    <w:rsid w:val="008C514E"/>
    <w:rsid w:val="008C574A"/>
    <w:rsid w:val="008D31EF"/>
    <w:rsid w:val="008D5D6B"/>
    <w:rsid w:val="008D6C93"/>
    <w:rsid w:val="008D738A"/>
    <w:rsid w:val="008E389F"/>
    <w:rsid w:val="008F320A"/>
    <w:rsid w:val="008F356E"/>
    <w:rsid w:val="008F467E"/>
    <w:rsid w:val="008F53F8"/>
    <w:rsid w:val="008F7433"/>
    <w:rsid w:val="0090156F"/>
    <w:rsid w:val="009016FD"/>
    <w:rsid w:val="009030BB"/>
    <w:rsid w:val="009105FA"/>
    <w:rsid w:val="0091141C"/>
    <w:rsid w:val="00913BFC"/>
    <w:rsid w:val="009229D4"/>
    <w:rsid w:val="00923CF5"/>
    <w:rsid w:val="00930F62"/>
    <w:rsid w:val="00935C68"/>
    <w:rsid w:val="009405A5"/>
    <w:rsid w:val="00944F1A"/>
    <w:rsid w:val="0094586C"/>
    <w:rsid w:val="0095009A"/>
    <w:rsid w:val="009536A2"/>
    <w:rsid w:val="00976692"/>
    <w:rsid w:val="00983D27"/>
    <w:rsid w:val="009877D0"/>
    <w:rsid w:val="009922CE"/>
    <w:rsid w:val="00993D13"/>
    <w:rsid w:val="009B5E7C"/>
    <w:rsid w:val="009D5B99"/>
    <w:rsid w:val="009E2EA7"/>
    <w:rsid w:val="009E478F"/>
    <w:rsid w:val="009E5F99"/>
    <w:rsid w:val="009E7CED"/>
    <w:rsid w:val="009F50AB"/>
    <w:rsid w:val="00A01AFD"/>
    <w:rsid w:val="00A071CD"/>
    <w:rsid w:val="00A11905"/>
    <w:rsid w:val="00A1214B"/>
    <w:rsid w:val="00A127E5"/>
    <w:rsid w:val="00A16D4D"/>
    <w:rsid w:val="00A26CAE"/>
    <w:rsid w:val="00A359E7"/>
    <w:rsid w:val="00A40A97"/>
    <w:rsid w:val="00A41B3B"/>
    <w:rsid w:val="00A456B0"/>
    <w:rsid w:val="00A473D2"/>
    <w:rsid w:val="00A513E4"/>
    <w:rsid w:val="00A70BF1"/>
    <w:rsid w:val="00A71B17"/>
    <w:rsid w:val="00A74CE4"/>
    <w:rsid w:val="00A76549"/>
    <w:rsid w:val="00A775D0"/>
    <w:rsid w:val="00A77B0D"/>
    <w:rsid w:val="00A84284"/>
    <w:rsid w:val="00A85E2A"/>
    <w:rsid w:val="00A909C0"/>
    <w:rsid w:val="00AA4C0F"/>
    <w:rsid w:val="00AA70D7"/>
    <w:rsid w:val="00AB06D7"/>
    <w:rsid w:val="00AB4253"/>
    <w:rsid w:val="00AC0694"/>
    <w:rsid w:val="00AC32CC"/>
    <w:rsid w:val="00AC3A4D"/>
    <w:rsid w:val="00AC4CC2"/>
    <w:rsid w:val="00AD2083"/>
    <w:rsid w:val="00AD3AB4"/>
    <w:rsid w:val="00AE1B2E"/>
    <w:rsid w:val="00AE43EE"/>
    <w:rsid w:val="00AE4845"/>
    <w:rsid w:val="00AE6841"/>
    <w:rsid w:val="00AF0E39"/>
    <w:rsid w:val="00B0144D"/>
    <w:rsid w:val="00B01F0B"/>
    <w:rsid w:val="00B0626B"/>
    <w:rsid w:val="00B069A1"/>
    <w:rsid w:val="00B11EA2"/>
    <w:rsid w:val="00B155F0"/>
    <w:rsid w:val="00B1759E"/>
    <w:rsid w:val="00B20C1A"/>
    <w:rsid w:val="00B247BD"/>
    <w:rsid w:val="00B27DDB"/>
    <w:rsid w:val="00B314B4"/>
    <w:rsid w:val="00B31A67"/>
    <w:rsid w:val="00B32D91"/>
    <w:rsid w:val="00B36B38"/>
    <w:rsid w:val="00B450D4"/>
    <w:rsid w:val="00B45153"/>
    <w:rsid w:val="00B46669"/>
    <w:rsid w:val="00B51DAB"/>
    <w:rsid w:val="00B52F55"/>
    <w:rsid w:val="00B53CB2"/>
    <w:rsid w:val="00B556CE"/>
    <w:rsid w:val="00B6283C"/>
    <w:rsid w:val="00B63380"/>
    <w:rsid w:val="00B658F7"/>
    <w:rsid w:val="00B704DB"/>
    <w:rsid w:val="00B71144"/>
    <w:rsid w:val="00B71158"/>
    <w:rsid w:val="00B74671"/>
    <w:rsid w:val="00B81977"/>
    <w:rsid w:val="00B84B5B"/>
    <w:rsid w:val="00B85294"/>
    <w:rsid w:val="00B8772D"/>
    <w:rsid w:val="00B9076E"/>
    <w:rsid w:val="00B91586"/>
    <w:rsid w:val="00B93FE6"/>
    <w:rsid w:val="00B94B71"/>
    <w:rsid w:val="00B9787C"/>
    <w:rsid w:val="00BA0CD4"/>
    <w:rsid w:val="00BA1036"/>
    <w:rsid w:val="00BA5153"/>
    <w:rsid w:val="00BB1867"/>
    <w:rsid w:val="00BB4832"/>
    <w:rsid w:val="00BC1188"/>
    <w:rsid w:val="00BC6E24"/>
    <w:rsid w:val="00BC7B3D"/>
    <w:rsid w:val="00BF245F"/>
    <w:rsid w:val="00BF3B87"/>
    <w:rsid w:val="00BF4514"/>
    <w:rsid w:val="00BF47E3"/>
    <w:rsid w:val="00BF51B3"/>
    <w:rsid w:val="00C03887"/>
    <w:rsid w:val="00C059A8"/>
    <w:rsid w:val="00C07515"/>
    <w:rsid w:val="00C07D0D"/>
    <w:rsid w:val="00C07D8A"/>
    <w:rsid w:val="00C222AC"/>
    <w:rsid w:val="00C23CEA"/>
    <w:rsid w:val="00C27F60"/>
    <w:rsid w:val="00C303D3"/>
    <w:rsid w:val="00C3464C"/>
    <w:rsid w:val="00C34CE0"/>
    <w:rsid w:val="00C37F45"/>
    <w:rsid w:val="00C400E9"/>
    <w:rsid w:val="00C43476"/>
    <w:rsid w:val="00C43BD9"/>
    <w:rsid w:val="00C46F83"/>
    <w:rsid w:val="00C47135"/>
    <w:rsid w:val="00C501F2"/>
    <w:rsid w:val="00C525A7"/>
    <w:rsid w:val="00C530E5"/>
    <w:rsid w:val="00C5321B"/>
    <w:rsid w:val="00C61E5D"/>
    <w:rsid w:val="00C62CDC"/>
    <w:rsid w:val="00C67A54"/>
    <w:rsid w:val="00C71891"/>
    <w:rsid w:val="00C71C57"/>
    <w:rsid w:val="00C804DC"/>
    <w:rsid w:val="00C82B88"/>
    <w:rsid w:val="00C854CA"/>
    <w:rsid w:val="00C8584A"/>
    <w:rsid w:val="00C86395"/>
    <w:rsid w:val="00CA2F2C"/>
    <w:rsid w:val="00CA4C71"/>
    <w:rsid w:val="00CA61FA"/>
    <w:rsid w:val="00CA63D5"/>
    <w:rsid w:val="00CA76CE"/>
    <w:rsid w:val="00CB184A"/>
    <w:rsid w:val="00CB4B56"/>
    <w:rsid w:val="00CB736D"/>
    <w:rsid w:val="00CB7DEA"/>
    <w:rsid w:val="00CC2A4B"/>
    <w:rsid w:val="00CC355E"/>
    <w:rsid w:val="00CC5CF8"/>
    <w:rsid w:val="00CD0EC1"/>
    <w:rsid w:val="00CE100F"/>
    <w:rsid w:val="00CE7ACB"/>
    <w:rsid w:val="00D02F93"/>
    <w:rsid w:val="00D053A2"/>
    <w:rsid w:val="00D06A96"/>
    <w:rsid w:val="00D14448"/>
    <w:rsid w:val="00D17588"/>
    <w:rsid w:val="00D178B9"/>
    <w:rsid w:val="00D205FF"/>
    <w:rsid w:val="00D20F3A"/>
    <w:rsid w:val="00D217A6"/>
    <w:rsid w:val="00D22AF4"/>
    <w:rsid w:val="00D27872"/>
    <w:rsid w:val="00D30515"/>
    <w:rsid w:val="00D3685F"/>
    <w:rsid w:val="00D37991"/>
    <w:rsid w:val="00D42AAA"/>
    <w:rsid w:val="00D43A94"/>
    <w:rsid w:val="00D45C29"/>
    <w:rsid w:val="00D47FD7"/>
    <w:rsid w:val="00D5165F"/>
    <w:rsid w:val="00D520F8"/>
    <w:rsid w:val="00D57BE8"/>
    <w:rsid w:val="00D70BDF"/>
    <w:rsid w:val="00D71A9D"/>
    <w:rsid w:val="00D8372A"/>
    <w:rsid w:val="00D83AE2"/>
    <w:rsid w:val="00D866CC"/>
    <w:rsid w:val="00D87143"/>
    <w:rsid w:val="00D91AE6"/>
    <w:rsid w:val="00D932C3"/>
    <w:rsid w:val="00D9495D"/>
    <w:rsid w:val="00DA022D"/>
    <w:rsid w:val="00DA11EC"/>
    <w:rsid w:val="00DB0A94"/>
    <w:rsid w:val="00DB0D8E"/>
    <w:rsid w:val="00DB196B"/>
    <w:rsid w:val="00DB2BC1"/>
    <w:rsid w:val="00DB4980"/>
    <w:rsid w:val="00DC11DB"/>
    <w:rsid w:val="00DC29A1"/>
    <w:rsid w:val="00DC5DB7"/>
    <w:rsid w:val="00DD1604"/>
    <w:rsid w:val="00DD42EE"/>
    <w:rsid w:val="00DF054E"/>
    <w:rsid w:val="00DF278B"/>
    <w:rsid w:val="00DF3BAB"/>
    <w:rsid w:val="00E00A43"/>
    <w:rsid w:val="00E010A8"/>
    <w:rsid w:val="00E07D99"/>
    <w:rsid w:val="00E1350D"/>
    <w:rsid w:val="00E170A7"/>
    <w:rsid w:val="00E22986"/>
    <w:rsid w:val="00E23DA5"/>
    <w:rsid w:val="00E240DB"/>
    <w:rsid w:val="00E24490"/>
    <w:rsid w:val="00E25AEB"/>
    <w:rsid w:val="00E26388"/>
    <w:rsid w:val="00E35B40"/>
    <w:rsid w:val="00E42725"/>
    <w:rsid w:val="00E42F6F"/>
    <w:rsid w:val="00E43E09"/>
    <w:rsid w:val="00E473C0"/>
    <w:rsid w:val="00E525DD"/>
    <w:rsid w:val="00E55346"/>
    <w:rsid w:val="00E61C64"/>
    <w:rsid w:val="00E63E6A"/>
    <w:rsid w:val="00E64A9F"/>
    <w:rsid w:val="00E65473"/>
    <w:rsid w:val="00E66CE6"/>
    <w:rsid w:val="00E7307F"/>
    <w:rsid w:val="00E73C2F"/>
    <w:rsid w:val="00E817DB"/>
    <w:rsid w:val="00E81AB9"/>
    <w:rsid w:val="00E91A2C"/>
    <w:rsid w:val="00E93491"/>
    <w:rsid w:val="00EA000A"/>
    <w:rsid w:val="00EA27A0"/>
    <w:rsid w:val="00EA4639"/>
    <w:rsid w:val="00EA5193"/>
    <w:rsid w:val="00EA612E"/>
    <w:rsid w:val="00EA64A4"/>
    <w:rsid w:val="00EA6E0A"/>
    <w:rsid w:val="00EB0398"/>
    <w:rsid w:val="00EB0C42"/>
    <w:rsid w:val="00EB0C7F"/>
    <w:rsid w:val="00EB262B"/>
    <w:rsid w:val="00EB63E6"/>
    <w:rsid w:val="00EC3FED"/>
    <w:rsid w:val="00EC41A9"/>
    <w:rsid w:val="00EC6BFB"/>
    <w:rsid w:val="00ED1B3F"/>
    <w:rsid w:val="00ED1CE0"/>
    <w:rsid w:val="00ED427A"/>
    <w:rsid w:val="00ED553A"/>
    <w:rsid w:val="00ED6B9D"/>
    <w:rsid w:val="00ED70B4"/>
    <w:rsid w:val="00EE05C2"/>
    <w:rsid w:val="00EE29B3"/>
    <w:rsid w:val="00EE3866"/>
    <w:rsid w:val="00EE4134"/>
    <w:rsid w:val="00EF067D"/>
    <w:rsid w:val="00EF1A52"/>
    <w:rsid w:val="00EF73D1"/>
    <w:rsid w:val="00EF7FA4"/>
    <w:rsid w:val="00F12765"/>
    <w:rsid w:val="00F16B1D"/>
    <w:rsid w:val="00F170D4"/>
    <w:rsid w:val="00F2262F"/>
    <w:rsid w:val="00F22C7B"/>
    <w:rsid w:val="00F26534"/>
    <w:rsid w:val="00F3057B"/>
    <w:rsid w:val="00F33E49"/>
    <w:rsid w:val="00F34CF6"/>
    <w:rsid w:val="00F36486"/>
    <w:rsid w:val="00F412A9"/>
    <w:rsid w:val="00F45F74"/>
    <w:rsid w:val="00F50DE5"/>
    <w:rsid w:val="00F51E06"/>
    <w:rsid w:val="00F526AF"/>
    <w:rsid w:val="00F57D9F"/>
    <w:rsid w:val="00F66875"/>
    <w:rsid w:val="00F67A52"/>
    <w:rsid w:val="00F7277D"/>
    <w:rsid w:val="00F74EA5"/>
    <w:rsid w:val="00F81C29"/>
    <w:rsid w:val="00F85367"/>
    <w:rsid w:val="00F90421"/>
    <w:rsid w:val="00F91B2D"/>
    <w:rsid w:val="00F93D05"/>
    <w:rsid w:val="00FA3DA2"/>
    <w:rsid w:val="00FA76D8"/>
    <w:rsid w:val="00FB0FB5"/>
    <w:rsid w:val="00FB40B5"/>
    <w:rsid w:val="00FB7743"/>
    <w:rsid w:val="00FC15D7"/>
    <w:rsid w:val="00FD07AB"/>
    <w:rsid w:val="00FD227D"/>
    <w:rsid w:val="00FD270E"/>
    <w:rsid w:val="00FD27C2"/>
    <w:rsid w:val="00FD36EE"/>
    <w:rsid w:val="00FD5E06"/>
    <w:rsid w:val="00FD6129"/>
    <w:rsid w:val="00FD6199"/>
    <w:rsid w:val="00FF018C"/>
    <w:rsid w:val="00FF17FE"/>
    <w:rsid w:val="00FF2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C55C9"/>
  <w15:docId w15:val="{5C05313B-3D0F-4BF3-9E31-75F4FF071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C55"/>
    <w:pPr>
      <w:ind w:left="720"/>
      <w:contextualSpacing/>
    </w:pPr>
  </w:style>
  <w:style w:type="paragraph" w:styleId="NormalWeb">
    <w:name w:val="Normal (Web)"/>
    <w:basedOn w:val="Normal"/>
    <w:uiPriority w:val="99"/>
    <w:unhideWhenUsed/>
    <w:rsid w:val="008943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560469">
      <w:bodyDiv w:val="1"/>
      <w:marLeft w:val="0"/>
      <w:marRight w:val="0"/>
      <w:marTop w:val="0"/>
      <w:marBottom w:val="0"/>
      <w:divBdr>
        <w:top w:val="none" w:sz="0" w:space="0" w:color="auto"/>
        <w:left w:val="none" w:sz="0" w:space="0" w:color="auto"/>
        <w:bottom w:val="none" w:sz="0" w:space="0" w:color="auto"/>
        <w:right w:val="none" w:sz="0" w:space="0" w:color="auto"/>
      </w:divBdr>
    </w:div>
    <w:div w:id="1783382551">
      <w:bodyDiv w:val="1"/>
      <w:marLeft w:val="0"/>
      <w:marRight w:val="0"/>
      <w:marTop w:val="0"/>
      <w:marBottom w:val="0"/>
      <w:divBdr>
        <w:top w:val="none" w:sz="0" w:space="0" w:color="auto"/>
        <w:left w:val="none" w:sz="0" w:space="0" w:color="auto"/>
        <w:bottom w:val="none" w:sz="0" w:space="0" w:color="auto"/>
        <w:right w:val="none" w:sz="0" w:space="0" w:color="auto"/>
      </w:divBdr>
    </w:div>
    <w:div w:id="202358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2585F7C25D3E48A86870D5F92F8ECD" ma:contentTypeVersion="16" ma:contentTypeDescription="Create a new document." ma:contentTypeScope="" ma:versionID="7e375d38df49b29954181e76f3de4f3b">
  <xsd:schema xmlns:xsd="http://www.w3.org/2001/XMLSchema" xmlns:xs="http://www.w3.org/2001/XMLSchema" xmlns:p="http://schemas.microsoft.com/office/2006/metadata/properties" xmlns:ns1="http://schemas.microsoft.com/sharepoint/v3" xmlns:ns3="3c4b7259-a9be-4c51-a6fe-7b554ec784b8" xmlns:ns4="efa2d33f-7622-4da0-b7f7-88af74ec5665" targetNamespace="http://schemas.microsoft.com/office/2006/metadata/properties" ma:root="true" ma:fieldsID="847fd0480d70406fbad6de538b479ed1" ns1:_="" ns3:_="" ns4:_="">
    <xsd:import namespace="http://schemas.microsoft.com/sharepoint/v3"/>
    <xsd:import namespace="3c4b7259-a9be-4c51-a6fe-7b554ec784b8"/>
    <xsd:import namespace="efa2d33f-7622-4da0-b7f7-88af74ec566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4b7259-a9be-4c51-a6fe-7b554ec784b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a2d33f-7622-4da0-b7f7-88af74ec566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723807-1E7B-4944-8406-70643058A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4b7259-a9be-4c51-a6fe-7b554ec784b8"/>
    <ds:schemaRef ds:uri="efa2d33f-7622-4da0-b7f7-88af74ec5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E01109-5830-40F9-97B1-4E6A2E1F2EE0}">
  <ds:schemaRefs>
    <ds:schemaRef ds:uri="http://schemas.openxmlformats.org/package/2006/metadata/core-properties"/>
    <ds:schemaRef ds:uri="http://purl.org/dc/elements/1.1/"/>
    <ds:schemaRef ds:uri="3c4b7259-a9be-4c51-a6fe-7b554ec784b8"/>
    <ds:schemaRef ds:uri="efa2d33f-7622-4da0-b7f7-88af74ec5665"/>
    <ds:schemaRef ds:uri="http://schemas.microsoft.com/office/2006/metadata/properties"/>
    <ds:schemaRef ds:uri="http://www.w3.org/XML/1998/namespace"/>
    <ds:schemaRef ds:uri="http://schemas.microsoft.com/sharepoint/v3"/>
    <ds:schemaRef ds:uri="http://purl.org/dc/terms/"/>
    <ds:schemaRef ds:uri="http://schemas.microsoft.com/office/infopath/2007/PartnerControls"/>
    <ds:schemaRef ds:uri="http://schemas.microsoft.com/office/2006/documentManagement/types"/>
    <ds:schemaRef ds:uri="http://purl.org/dc/dcmitype/"/>
  </ds:schemaRefs>
</ds:datastoreItem>
</file>

<file path=customXml/itemProps3.xml><?xml version="1.0" encoding="utf-8"?>
<ds:datastoreItem xmlns:ds="http://schemas.openxmlformats.org/officeDocument/2006/customXml" ds:itemID="{747A3F54-B410-4ECD-B346-7DAA2DF71C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16264</TotalTime>
  <Pages>7</Pages>
  <Words>3001</Words>
  <Characters>17112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Frostburg State University</Company>
  <LinksUpToDate>false</LinksUpToDate>
  <CharactersWithSpaces>20073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smorton</dc:creator>
  <cp:lastModifiedBy>Sean Morton</cp:lastModifiedBy>
  <cp:revision>69</cp:revision>
  <dcterms:created xsi:type="dcterms:W3CDTF">2022-07-07T13:04:00Z</dcterms:created>
  <dcterms:modified xsi:type="dcterms:W3CDTF">2022-09-22T13:47:00Z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0x010100CF2585F7C25D3E48A86870D5F92F8ECD</vt:lpwstr>
  </property>
</Properties>
</file>