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C05" w:rsidRPr="00206A91" w:rsidRDefault="00107C43" w:rsidP="00685C05">
      <w:pPr>
        <w:spacing w:before="120" w:after="360"/>
        <w:ind w:left="274" w:right="274"/>
        <w:rPr>
          <w:sz w:val="28"/>
          <w:szCs w:val="28"/>
        </w:rPr>
      </w:pPr>
      <w:r>
        <w:rPr>
          <w:b/>
          <w:sz w:val="32"/>
          <w:szCs w:val="32"/>
        </w:rPr>
        <w:t>#AS</w:t>
      </w:r>
      <w:r>
        <w:rPr>
          <w:b/>
          <w:sz w:val="32"/>
          <w:szCs w:val="32"/>
        </w:rPr>
        <w:t>5</w:t>
      </w:r>
      <w:r>
        <w:rPr>
          <w:b/>
          <w:sz w:val="32"/>
          <w:szCs w:val="32"/>
        </w:rPr>
        <w:t xml:space="preserve"> Cascade Content Management Accessibility Tasks Instructions</w:t>
      </w:r>
      <w:r w:rsidRPr="00BC544B">
        <w:t xml:space="preserve"> </w:t>
      </w:r>
      <w:r>
        <w:br/>
      </w:r>
      <w:r>
        <w:br/>
      </w:r>
      <w:r w:rsidR="00685C05" w:rsidRPr="00685C05">
        <w:rPr>
          <w:b/>
          <w:sz w:val="32"/>
          <w:szCs w:val="32"/>
        </w:rPr>
        <w:t xml:space="preserve">Best Practices for Creating Accessible Web Tables </w:t>
      </w:r>
      <w:r w:rsidR="00501EC4">
        <w:rPr>
          <w:b/>
          <w:sz w:val="32"/>
          <w:szCs w:val="32"/>
        </w:rPr>
        <w:t>Quick Sheet</w:t>
      </w:r>
      <w:r w:rsidR="00685C05" w:rsidRPr="00685C05">
        <w:rPr>
          <w:b/>
          <w:sz w:val="32"/>
          <w:szCs w:val="32"/>
        </w:rPr>
        <w:br/>
      </w:r>
      <w:r w:rsidR="00685C05">
        <w:rPr>
          <w:b/>
          <w:sz w:val="28"/>
          <w:szCs w:val="28"/>
        </w:rPr>
        <w:br/>
      </w:r>
      <w:r w:rsidR="00685C05" w:rsidRPr="00206A91">
        <w:rPr>
          <w:sz w:val="28"/>
          <w:szCs w:val="28"/>
        </w:rPr>
        <w:t>Following the guidelines below will ensure that you are creating accessibl</w:t>
      </w:r>
      <w:r w:rsidR="00501EC4">
        <w:rPr>
          <w:sz w:val="28"/>
          <w:szCs w:val="28"/>
        </w:rPr>
        <w:t>e</w:t>
      </w:r>
      <w:r w:rsidR="00685C05" w:rsidRPr="00206A91">
        <w:rPr>
          <w:sz w:val="28"/>
          <w:szCs w:val="28"/>
        </w:rPr>
        <w:t xml:space="preserve"> web tables on your web pages. </w:t>
      </w:r>
    </w:p>
    <w:tbl>
      <w:tblPr>
        <w:tblStyle w:val="TableGrid"/>
        <w:tblW w:w="0" w:type="auto"/>
        <w:tblInd w:w="274" w:type="dxa"/>
        <w:tblLook w:val="04A0" w:firstRow="1" w:lastRow="0" w:firstColumn="1" w:lastColumn="0" w:noHBand="0" w:noVBand="1"/>
      </w:tblPr>
      <w:tblGrid>
        <w:gridCol w:w="2331"/>
        <w:gridCol w:w="7465"/>
      </w:tblGrid>
      <w:tr w:rsidR="00685C05" w:rsidTr="00A16181">
        <w:tc>
          <w:tcPr>
            <w:tcW w:w="2331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>
              <w:rPr>
                <w:b/>
              </w:rPr>
              <w:t>K</w:t>
            </w:r>
            <w:r w:rsidRPr="00E83BAE">
              <w:rPr>
                <w:b/>
              </w:rPr>
              <w:t xml:space="preserve">eep it </w:t>
            </w:r>
            <w:r>
              <w:rPr>
                <w:b/>
              </w:rPr>
              <w:t>s</w:t>
            </w:r>
            <w:r w:rsidRPr="00E83BAE">
              <w:rPr>
                <w:b/>
              </w:rPr>
              <w:t>imple</w:t>
            </w:r>
          </w:p>
        </w:tc>
        <w:tc>
          <w:tcPr>
            <w:tcW w:w="7465" w:type="dxa"/>
          </w:tcPr>
          <w:p w:rsidR="00685C05" w:rsidRDefault="00685C05" w:rsidP="00685C05">
            <w:pPr>
              <w:spacing w:before="240" w:after="360"/>
              <w:ind w:right="274"/>
              <w:rPr>
                <w:b/>
              </w:rPr>
            </w:pPr>
            <w:r>
              <w:t xml:space="preserve">Complex tables are more work for content creators as well as being harder to interpret for users. It’s usually better to </w:t>
            </w:r>
            <w:r w:rsidRPr="00E83BAE">
              <w:t>break up complex tables into simple individual tables</w:t>
            </w:r>
            <w:r>
              <w:t>, each containing the data for one sub-topic. Also minimize the use of merged cells that span more than one row or column.</w:t>
            </w:r>
          </w:p>
        </w:tc>
      </w:tr>
      <w:tr w:rsidR="00685C05" w:rsidTr="00A16181">
        <w:tc>
          <w:tcPr>
            <w:tcW w:w="2331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 w:rsidRPr="00DD748E">
              <w:rPr>
                <w:b/>
              </w:rPr>
              <w:t>No layout tables</w:t>
            </w:r>
          </w:p>
        </w:tc>
        <w:tc>
          <w:tcPr>
            <w:tcW w:w="7465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>
              <w:t>Layout tables are used to position elements in a document. Layout tables do not represent or imply any relationships among content.</w:t>
            </w:r>
          </w:p>
        </w:tc>
      </w:tr>
      <w:tr w:rsidR="00685C05" w:rsidTr="00A16181">
        <w:tc>
          <w:tcPr>
            <w:tcW w:w="2331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 w:rsidRPr="00F01725">
              <w:rPr>
                <w:b/>
              </w:rPr>
              <w:t>Use the table tag</w:t>
            </w:r>
          </w:p>
        </w:tc>
        <w:tc>
          <w:tcPr>
            <w:tcW w:w="7465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>
              <w:t xml:space="preserve">Define all tables </w:t>
            </w:r>
            <w:r>
              <w:rPr>
                <w:rStyle w:val="HTMLCode"/>
                <w:rFonts w:eastAsiaTheme="minorHAnsi"/>
              </w:rPr>
              <w:t>&lt;table&gt;</w:t>
            </w:r>
            <w:r>
              <w:t xml:space="preserve"> to make sure screen readers can identify them.</w:t>
            </w:r>
          </w:p>
        </w:tc>
      </w:tr>
      <w:tr w:rsidR="00685C05" w:rsidTr="00A16181">
        <w:tc>
          <w:tcPr>
            <w:tcW w:w="2331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>
              <w:rPr>
                <w:rStyle w:val="Strong"/>
              </w:rPr>
              <w:t>Use header cells</w:t>
            </w:r>
          </w:p>
        </w:tc>
        <w:tc>
          <w:tcPr>
            <w:tcW w:w="7465" w:type="dxa"/>
          </w:tcPr>
          <w:p w:rsidR="00685C05" w:rsidRDefault="00685C05" w:rsidP="00501EC4">
            <w:pPr>
              <w:spacing w:before="240" w:after="360"/>
              <w:ind w:right="274"/>
              <w:rPr>
                <w:b/>
              </w:rPr>
            </w:pPr>
            <w:r>
              <w:t xml:space="preserve">Use </w:t>
            </w:r>
            <w:r>
              <w:rPr>
                <w:rStyle w:val="HTMLCode"/>
                <w:rFonts w:eastAsiaTheme="minorHAnsi"/>
              </w:rPr>
              <w:t>&lt;</w:t>
            </w:r>
            <w:proofErr w:type="spellStart"/>
            <w:r>
              <w:rPr>
                <w:rStyle w:val="HTMLCode"/>
                <w:rFonts w:eastAsiaTheme="minorHAnsi"/>
              </w:rPr>
              <w:t>th</w:t>
            </w:r>
            <w:proofErr w:type="spellEnd"/>
            <w:r>
              <w:rPr>
                <w:rStyle w:val="HTMLCode"/>
                <w:rFonts w:eastAsiaTheme="minorHAnsi"/>
              </w:rPr>
              <w:t>&gt;</w:t>
            </w:r>
            <w:r>
              <w:t xml:space="preserve"> elements for header cells.</w:t>
            </w:r>
          </w:p>
        </w:tc>
      </w:tr>
      <w:tr w:rsidR="00685C05" w:rsidTr="00A16181">
        <w:tc>
          <w:tcPr>
            <w:tcW w:w="2331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>
              <w:rPr>
                <w:rStyle w:val="Strong"/>
              </w:rPr>
              <w:t>Use a caption</w:t>
            </w:r>
          </w:p>
        </w:tc>
        <w:tc>
          <w:tcPr>
            <w:tcW w:w="7465" w:type="dxa"/>
          </w:tcPr>
          <w:p w:rsidR="00685C05" w:rsidRDefault="00685C05" w:rsidP="00A16181">
            <w:pPr>
              <w:spacing w:before="240" w:after="360"/>
              <w:ind w:right="274"/>
              <w:rPr>
                <w:b/>
              </w:rPr>
            </w:pPr>
            <w:r>
              <w:t xml:space="preserve">Use the table caption tag </w:t>
            </w:r>
            <w:r>
              <w:rPr>
                <w:rStyle w:val="HTMLCode"/>
                <w:rFonts w:eastAsiaTheme="minorHAnsi"/>
              </w:rPr>
              <w:t>&lt;caption&gt;</w:t>
            </w:r>
            <w:r>
              <w:t xml:space="preserve"> to summarize the content displayed in the table, e.g., “Nutritional values in grain-based breakfast foods”.</w:t>
            </w:r>
          </w:p>
        </w:tc>
      </w:tr>
    </w:tbl>
    <w:p w:rsidR="00613A89" w:rsidRDefault="00613A89" w:rsidP="00613A89">
      <w:pPr>
        <w:spacing w:before="100" w:beforeAutospacing="1"/>
      </w:pPr>
      <w:r>
        <w:t xml:space="preserve">Cascade has an easy </w:t>
      </w:r>
      <w:r w:rsidR="00685C05" w:rsidRPr="00685C05">
        <w:t>table generato</w:t>
      </w:r>
      <w:r w:rsidR="000E1DD5">
        <w:t xml:space="preserve">r </w:t>
      </w:r>
      <w:r>
        <w:t xml:space="preserve">option. Alternatively, </w:t>
      </w:r>
      <w:r w:rsidR="00685C05">
        <w:t>web</w:t>
      </w:r>
      <w:r w:rsidR="00685C05" w:rsidRPr="00685C05">
        <w:t xml:space="preserve"> tables </w:t>
      </w:r>
      <w:r w:rsidR="000E1DD5">
        <w:t>m</w:t>
      </w:r>
      <w:r>
        <w:t>ay</w:t>
      </w:r>
      <w:r w:rsidR="000E1DD5">
        <w:t xml:space="preserve"> </w:t>
      </w:r>
      <w:r w:rsidR="00685C05" w:rsidRPr="00685C05">
        <w:t xml:space="preserve">be built </w:t>
      </w:r>
      <w:r w:rsidR="000E1DD5">
        <w:t>m</w:t>
      </w:r>
      <w:r w:rsidR="00685C05" w:rsidRPr="00685C05">
        <w:t>anually</w:t>
      </w:r>
      <w:r>
        <w:t xml:space="preserve">. You can see the code later in this document. </w:t>
      </w:r>
      <w:r w:rsidR="00685C05" w:rsidRPr="00685C05">
        <w:t xml:space="preserve"> </w:t>
      </w:r>
      <w:r>
        <w:t xml:space="preserve">If you are working with tables and need assistance, </w:t>
      </w:r>
      <w:r w:rsidR="000E1DD5">
        <w:t xml:space="preserve">you can </w:t>
      </w:r>
      <w:r>
        <w:t>c</w:t>
      </w:r>
      <w:r w:rsidR="000E1DD5">
        <w:t>ontact the web team for assistance</w:t>
      </w:r>
      <w:r>
        <w:t xml:space="preserve">. </w:t>
      </w:r>
    </w:p>
    <w:p w:rsidR="00613A89" w:rsidRPr="00613A89" w:rsidRDefault="00613A89" w:rsidP="00613A89">
      <w:pPr>
        <w:spacing w:before="100" w:beforeAutospacing="1"/>
        <w:rPr>
          <w:b/>
        </w:rPr>
      </w:pPr>
      <w:r w:rsidRPr="00613A89">
        <w:rPr>
          <w:b/>
        </w:rPr>
        <w:t xml:space="preserve">About Online Table </w:t>
      </w:r>
      <w:r>
        <w:rPr>
          <w:b/>
        </w:rPr>
        <w:t>G</w:t>
      </w:r>
      <w:r w:rsidRPr="00613A89">
        <w:rPr>
          <w:b/>
        </w:rPr>
        <w:t>enerators</w:t>
      </w:r>
    </w:p>
    <w:p w:rsidR="00613A89" w:rsidRDefault="00613A89" w:rsidP="00613A89">
      <w:pPr>
        <w:spacing w:before="100" w:beforeAutospacing="1"/>
      </w:pPr>
      <w:r w:rsidRPr="00613A89">
        <w:rPr>
          <w:b/>
        </w:rPr>
        <w:t>The cascade Table option should be your first choice for building web pages.</w:t>
      </w:r>
      <w:r>
        <w:t xml:space="preserve"> There are many online table generators but all do not build the table code with the required table tag, a caption tag and marked header cells. Be sure you use one that does. </w:t>
      </w:r>
    </w:p>
    <w:p w:rsidR="00107C43" w:rsidRDefault="00107C43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375D4E" w:rsidRPr="009C78D8" w:rsidRDefault="00375D4E" w:rsidP="00375D4E">
      <w:pPr>
        <w:rPr>
          <w:b/>
          <w:sz w:val="24"/>
          <w:szCs w:val="24"/>
        </w:rPr>
      </w:pPr>
      <w:bookmarkStart w:id="0" w:name="_GoBack"/>
      <w:bookmarkEnd w:id="0"/>
      <w:r w:rsidRPr="009C78D8">
        <w:rPr>
          <w:b/>
          <w:sz w:val="24"/>
          <w:szCs w:val="24"/>
        </w:rPr>
        <w:lastRenderedPageBreak/>
        <w:t xml:space="preserve">Creating </w:t>
      </w:r>
      <w:r w:rsidR="004819D5">
        <w:rPr>
          <w:b/>
          <w:sz w:val="24"/>
          <w:szCs w:val="24"/>
        </w:rPr>
        <w:t xml:space="preserve">or Editing </w:t>
      </w:r>
      <w:r w:rsidRPr="009C78D8">
        <w:rPr>
          <w:b/>
          <w:sz w:val="24"/>
          <w:szCs w:val="24"/>
        </w:rPr>
        <w:t>a Web Table in Cascade</w:t>
      </w:r>
    </w:p>
    <w:p w:rsidR="00300789" w:rsidRDefault="00BB694B" w:rsidP="00375D4E">
      <w:r w:rsidRPr="00300789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8F7DA01" wp14:editId="077341CB">
            <wp:simplePos x="0" y="0"/>
            <wp:positionH relativeFrom="margin">
              <wp:posOffset>1431069</wp:posOffset>
            </wp:positionH>
            <wp:positionV relativeFrom="paragraph">
              <wp:posOffset>591903</wp:posOffset>
            </wp:positionV>
            <wp:extent cx="3347085" cy="3736975"/>
            <wp:effectExtent l="0" t="0" r="5715" b="0"/>
            <wp:wrapTight wrapText="bothSides">
              <wp:wrapPolygon edited="0">
                <wp:start x="0" y="0"/>
                <wp:lineTo x="0" y="21472"/>
                <wp:lineTo x="21514" y="21472"/>
                <wp:lineTo x="2151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7085" cy="3736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5D4E">
        <w:rPr>
          <w:sz w:val="24"/>
          <w:szCs w:val="24"/>
        </w:rPr>
        <w:t xml:space="preserve">Log into Cascade at </w:t>
      </w:r>
      <w:proofErr w:type="gramStart"/>
      <w:r w:rsidR="00375D4E" w:rsidRPr="00300789">
        <w:rPr>
          <w:b/>
          <w:sz w:val="24"/>
          <w:szCs w:val="24"/>
        </w:rPr>
        <w:t>cascade.frostburg.edu:8080</w:t>
      </w:r>
      <w:r w:rsidR="00300789" w:rsidRPr="00300789">
        <w:rPr>
          <w:sz w:val="24"/>
          <w:szCs w:val="24"/>
        </w:rPr>
        <w:t xml:space="preserve"> </w:t>
      </w:r>
      <w:r w:rsidR="00375D4E">
        <w:rPr>
          <w:sz w:val="24"/>
          <w:szCs w:val="24"/>
        </w:rPr>
        <w:t xml:space="preserve"> </w:t>
      </w:r>
      <w:r w:rsidR="00375D4E" w:rsidRPr="00256115">
        <w:rPr>
          <w:sz w:val="24"/>
          <w:szCs w:val="24"/>
        </w:rPr>
        <w:t>and</w:t>
      </w:r>
      <w:proofErr w:type="gramEnd"/>
      <w:r w:rsidR="00375D4E" w:rsidRPr="00256115">
        <w:rPr>
          <w:sz w:val="24"/>
          <w:szCs w:val="24"/>
        </w:rPr>
        <w:t xml:space="preserve"> select your</w:t>
      </w:r>
      <w:r w:rsidR="00375D4E" w:rsidRPr="00300789">
        <w:rPr>
          <w:sz w:val="24"/>
          <w:szCs w:val="24"/>
        </w:rPr>
        <w:t xml:space="preserve"> SITE</w:t>
      </w:r>
      <w:r w:rsidR="00375D4E" w:rsidRPr="00AD1C78">
        <w:rPr>
          <w:sz w:val="24"/>
          <w:szCs w:val="24"/>
        </w:rPr>
        <w:t xml:space="preserve"> </w:t>
      </w:r>
      <w:r w:rsidR="00375D4E">
        <w:rPr>
          <w:sz w:val="24"/>
          <w:szCs w:val="24"/>
        </w:rPr>
        <w:t xml:space="preserve">in the </w:t>
      </w:r>
      <w:r w:rsidR="00375D4E" w:rsidRPr="00AD1C78">
        <w:rPr>
          <w:sz w:val="24"/>
          <w:szCs w:val="24"/>
        </w:rPr>
        <w:t xml:space="preserve">upper left </w:t>
      </w:r>
      <w:r w:rsidR="00375D4E">
        <w:rPr>
          <w:sz w:val="24"/>
          <w:szCs w:val="24"/>
        </w:rPr>
        <w:t xml:space="preserve">area of </w:t>
      </w:r>
      <w:r w:rsidR="00375D4E" w:rsidRPr="00AD1C78">
        <w:rPr>
          <w:sz w:val="24"/>
          <w:szCs w:val="24"/>
        </w:rPr>
        <w:t>the Dashboard.</w:t>
      </w:r>
      <w:r w:rsidR="00375D4E" w:rsidRPr="00300789">
        <w:rPr>
          <w:sz w:val="24"/>
          <w:szCs w:val="24"/>
        </w:rPr>
        <w:t xml:space="preserve"> </w:t>
      </w:r>
      <w:r w:rsidR="00375D4E">
        <w:rPr>
          <w:b/>
          <w:sz w:val="24"/>
          <w:szCs w:val="24"/>
        </w:rPr>
        <w:br/>
      </w:r>
    </w:p>
    <w:p w:rsidR="00300789" w:rsidRDefault="00300789" w:rsidP="00300789">
      <w:pPr>
        <w:rPr>
          <w:sz w:val="24"/>
          <w:szCs w:val="24"/>
        </w:rPr>
      </w:pPr>
    </w:p>
    <w:p w:rsidR="00BB694B" w:rsidRDefault="00BB694B" w:rsidP="00300789">
      <w:pPr>
        <w:rPr>
          <w:sz w:val="24"/>
          <w:szCs w:val="24"/>
        </w:rPr>
      </w:pPr>
    </w:p>
    <w:p w:rsidR="00BB694B" w:rsidRDefault="00BB694B" w:rsidP="00300789">
      <w:pPr>
        <w:rPr>
          <w:sz w:val="24"/>
          <w:szCs w:val="24"/>
        </w:rPr>
      </w:pPr>
    </w:p>
    <w:p w:rsidR="00BB694B" w:rsidRDefault="00107C43">
      <w:pPr>
        <w:rPr>
          <w:sz w:val="24"/>
          <w:szCs w:val="24"/>
        </w:rPr>
      </w:pPr>
      <w:r>
        <w:rPr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80.25pt;margin-top:245.65pt;width:337.45pt;height:224.7pt;z-index:251660288;mso-position-horizontal-relative:text;mso-position-vertical-relative:text">
            <v:imagedata r:id="rId7" o:title=""/>
            <w10:wrap type="square"/>
          </v:shape>
          <o:OLEObject Type="Embed" ProgID="Unknown" ShapeID="_x0000_s1026" DrawAspect="Content" ObjectID="_1661169237" r:id="rId8"/>
        </w:object>
      </w:r>
      <w:r w:rsidR="00BB694B">
        <w:rPr>
          <w:sz w:val="24"/>
          <w:szCs w:val="24"/>
        </w:rPr>
        <w:br w:type="page"/>
      </w:r>
    </w:p>
    <w:p w:rsidR="003617D0" w:rsidRDefault="00107C43" w:rsidP="00300789">
      <w:pPr>
        <w:rPr>
          <w:sz w:val="24"/>
          <w:szCs w:val="24"/>
        </w:rPr>
      </w:pPr>
      <w:r>
        <w:rPr>
          <w:sz w:val="24"/>
          <w:szCs w:val="24"/>
        </w:rPr>
        <w:lastRenderedPageBreak/>
        <w:object w:dxaOrig="1440" w:dyaOrig="1440">
          <v:shape id="_x0000_s1027" type="#_x0000_t75" style="position:absolute;margin-left:210.3pt;margin-top:0;width:310.45pt;height:186.1pt;z-index:-251655168;mso-position-horizontal-relative:text;mso-position-vertical-relative:text" wrapcoords="-52 0 -52 21426 21600 21426 21600 0 -52 0">
            <v:imagedata r:id="rId9" o:title=""/>
            <w10:wrap type="tight"/>
          </v:shape>
          <o:OLEObject Type="Embed" ProgID="Unknown" ShapeID="_x0000_s1027" DrawAspect="Content" ObjectID="_1661169238" r:id="rId10"/>
        </w:object>
      </w:r>
      <w:r w:rsidR="00300789" w:rsidRPr="00300789">
        <w:rPr>
          <w:sz w:val="24"/>
          <w:szCs w:val="24"/>
        </w:rPr>
        <w:t xml:space="preserve">In the SITE CONTENT area to the left, go to the page you want to update. </w:t>
      </w:r>
    </w:p>
    <w:p w:rsidR="00300789" w:rsidRPr="00300789" w:rsidRDefault="00300789" w:rsidP="00CA1B44">
      <w:pPr>
        <w:rPr>
          <w:sz w:val="24"/>
          <w:szCs w:val="24"/>
        </w:rPr>
      </w:pPr>
      <w:r w:rsidRPr="00300789">
        <w:rPr>
          <w:sz w:val="24"/>
          <w:szCs w:val="24"/>
        </w:rPr>
        <w:t xml:space="preserve">Click on the file and then click on the </w:t>
      </w:r>
      <w:r w:rsidRPr="00BB694B">
        <w:rPr>
          <w:b/>
          <w:sz w:val="24"/>
          <w:szCs w:val="24"/>
        </w:rPr>
        <w:t xml:space="preserve">Edit </w:t>
      </w:r>
      <w:r w:rsidRPr="00300789">
        <w:rPr>
          <w:sz w:val="24"/>
          <w:szCs w:val="24"/>
        </w:rPr>
        <w:t>button in the upper right area.</w:t>
      </w:r>
      <w:r>
        <w:t xml:space="preserve">   </w:t>
      </w:r>
      <w:r w:rsidRPr="00300789">
        <w:rPr>
          <w:sz w:val="24"/>
          <w:szCs w:val="24"/>
        </w:rPr>
        <w:br/>
      </w:r>
    </w:p>
    <w:p w:rsidR="00300789" w:rsidRDefault="00300789" w:rsidP="00375D4E">
      <w:r>
        <w:t xml:space="preserve"> </w:t>
      </w:r>
    </w:p>
    <w:p w:rsidR="00300789" w:rsidRDefault="00300789" w:rsidP="00375D4E"/>
    <w:p w:rsidR="00300789" w:rsidRDefault="00300789" w:rsidP="00375D4E"/>
    <w:p w:rsidR="00CA1B44" w:rsidRDefault="00CA1B44" w:rsidP="00375D4E"/>
    <w:p w:rsidR="00300789" w:rsidRDefault="00300789" w:rsidP="00375D4E">
      <w:pPr>
        <w:rPr>
          <w:sz w:val="24"/>
          <w:szCs w:val="24"/>
        </w:rPr>
      </w:pPr>
    </w:p>
    <w:p w:rsidR="004819D5" w:rsidRDefault="004819D5" w:rsidP="00375D4E">
      <w:pPr>
        <w:rPr>
          <w:sz w:val="24"/>
          <w:szCs w:val="24"/>
        </w:rPr>
      </w:pPr>
    </w:p>
    <w:p w:rsidR="00BB694B" w:rsidRDefault="00300789" w:rsidP="00375D4E">
      <w:pPr>
        <w:rPr>
          <w:sz w:val="24"/>
          <w:szCs w:val="24"/>
        </w:rPr>
      </w:pPr>
      <w:r w:rsidRPr="00CB7625">
        <w:rPr>
          <w:sz w:val="24"/>
          <w:szCs w:val="24"/>
        </w:rPr>
        <w:t xml:space="preserve">You will see the </w:t>
      </w:r>
      <w:r w:rsidRPr="00CB7625">
        <w:rPr>
          <w:b/>
          <w:sz w:val="24"/>
          <w:szCs w:val="24"/>
        </w:rPr>
        <w:t xml:space="preserve">Create New Page/Edit Page </w:t>
      </w:r>
      <w:r w:rsidRPr="00CB7625">
        <w:rPr>
          <w:sz w:val="24"/>
          <w:szCs w:val="24"/>
        </w:rPr>
        <w:t xml:space="preserve">screen. </w:t>
      </w:r>
    </w:p>
    <w:p w:rsidR="00300789" w:rsidRDefault="00300789" w:rsidP="00375D4E">
      <w:r w:rsidRPr="00CB7625">
        <w:rPr>
          <w:sz w:val="24"/>
          <w:szCs w:val="24"/>
        </w:rPr>
        <w:t xml:space="preserve">Go down to the </w:t>
      </w:r>
      <w:r w:rsidRPr="00E22D94">
        <w:rPr>
          <w:b/>
          <w:sz w:val="24"/>
          <w:szCs w:val="24"/>
        </w:rPr>
        <w:t>Main Content Area</w:t>
      </w:r>
      <w:r w:rsidRPr="00CB762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and select </w:t>
      </w:r>
      <w:r w:rsidR="001A1C5F" w:rsidRPr="001A1C5F">
        <w:rPr>
          <w:b/>
          <w:sz w:val="24"/>
          <w:szCs w:val="24"/>
        </w:rPr>
        <w:t>Table</w:t>
      </w:r>
      <w:r w:rsidRPr="00CB7625">
        <w:rPr>
          <w:sz w:val="24"/>
          <w:szCs w:val="24"/>
        </w:rPr>
        <w:t xml:space="preserve">. </w:t>
      </w:r>
      <w:r>
        <w:rPr>
          <w:sz w:val="24"/>
          <w:szCs w:val="24"/>
        </w:rPr>
        <w:br/>
      </w:r>
    </w:p>
    <w:p w:rsidR="00300789" w:rsidRDefault="00D901BC" w:rsidP="00375D4E">
      <w:r>
        <w:object w:dxaOrig="28501" w:dyaOrig="12685">
          <v:shape id="_x0000_i1027" type="#_x0000_t75" style="width:477.7pt;height:212.25pt" o:ole="" o:bordertopcolor="this" o:borderleftcolor="this" o:borderbottomcolor="this" o:borderrightcolor="this">
            <v:imagedata r:id="rId11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Unknown" ShapeID="_x0000_i1027" DrawAspect="Content" ObjectID="_1661169235" r:id="rId12"/>
        </w:object>
      </w:r>
    </w:p>
    <w:p w:rsidR="00CA1B44" w:rsidRDefault="000A5994" w:rsidP="00375D4E">
      <w:r>
        <w:br/>
        <w:t xml:space="preserve">Next </w:t>
      </w:r>
      <w:r w:rsidR="0056496D">
        <w:t xml:space="preserve">move your cursor to </w:t>
      </w:r>
      <w:r>
        <w:t>select the size table you want</w:t>
      </w:r>
      <w:r w:rsidR="0056496D">
        <w:t xml:space="preserve"> (</w:t>
      </w:r>
      <w:r>
        <w:t xml:space="preserve">like 1 X </w:t>
      </w:r>
      <w:r w:rsidR="0056496D">
        <w:t>3</w:t>
      </w:r>
      <w:r>
        <w:t xml:space="preserve"> in </w:t>
      </w:r>
      <w:r w:rsidR="0056496D">
        <w:t>the image</w:t>
      </w:r>
      <w:r w:rsidR="005F2481">
        <w:t xml:space="preserve"> </w:t>
      </w:r>
      <w:r w:rsidR="0056496D">
        <w:t>above (</w:t>
      </w:r>
      <w:r>
        <w:t xml:space="preserve">green area). </w:t>
      </w:r>
      <w:r w:rsidR="005F2481">
        <w:t xml:space="preserve">Then enter the data in each cell. </w:t>
      </w:r>
    </w:p>
    <w:p w:rsidR="00CA1B44" w:rsidRDefault="00CA1B44">
      <w:r>
        <w:br w:type="page"/>
      </w:r>
    </w:p>
    <w:p w:rsidR="00300789" w:rsidRDefault="00107C43" w:rsidP="00375D4E">
      <w:r>
        <w:rPr>
          <w:noProof/>
        </w:rPr>
        <w:lastRenderedPageBreak/>
        <w:object w:dxaOrig="1440" w:dyaOrig="1440">
          <v:shape id="_x0000_s1029" type="#_x0000_t75" style="position:absolute;margin-left:430pt;margin-top:.5pt;width:79.5pt;height:79.5pt;z-index:251665408;mso-position-horizontal-relative:text;mso-position-vertical-relative:text;mso-width-relative:page;mso-height-relative:page" wrapcoords="-128 -128 -128 21600 21728 21600 21728 -128 -128 -128" stroked="t" strokecolor="black [3213]">
            <v:imagedata r:id="rId13" o:title=""/>
            <w10:wrap type="tight"/>
          </v:shape>
          <o:OLEObject Type="Embed" ProgID="Unknown" ShapeID="_x0000_s1029" DrawAspect="Content" ObjectID="_1661169239" r:id="rId14"/>
        </w:object>
      </w:r>
      <w:r w:rsidR="005F2481">
        <w:t>The image below shows the &lt;table&gt; tag, a &lt;caption&gt; tag, and table headers &lt;</w:t>
      </w:r>
      <w:proofErr w:type="spellStart"/>
      <w:proofErr w:type="gramStart"/>
      <w:r w:rsidR="005F2481">
        <w:t>th</w:t>
      </w:r>
      <w:proofErr w:type="spellEnd"/>
      <w:proofErr w:type="gramEnd"/>
      <w:r w:rsidR="005F2481">
        <w:t xml:space="preserve">&gt; for accessible web tables. Also you can see the appearance of the resulting table. </w:t>
      </w:r>
      <w:r w:rsidR="00CA1B44">
        <w:t xml:space="preserve"> Click the source code </w:t>
      </w:r>
      <w:r w:rsidR="008A44EC">
        <w:t>icon (small image to the right) to see this.</w:t>
      </w:r>
      <w:r w:rsidR="008A44EC">
        <w:br/>
      </w:r>
      <w:r w:rsidR="008A44EC">
        <w:br/>
      </w:r>
      <w:r w:rsidR="008A44EC">
        <w:br/>
      </w:r>
      <w:r w:rsidR="008A44EC">
        <w:br/>
      </w:r>
      <w:r w:rsidR="008A44EC">
        <w:br/>
      </w:r>
      <w:r w:rsidR="008A44EC">
        <w:br/>
      </w:r>
      <w:r w:rsidR="008A44EC">
        <w:br/>
      </w:r>
      <w:r w:rsidR="008A44EC">
        <w:object w:dxaOrig="25334" w:dyaOrig="15857">
          <v:shape id="_x0000_i1029" type="#_x0000_t75" style="width:414.45pt;height:259.2pt" o:ole="" o:bordertopcolor="this" o:borderleftcolor="this" o:borderbottomcolor="this" o:borderrightcolor="this">
            <v:imagedata r:id="rId15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Unknown" ShapeID="_x0000_i1029" DrawAspect="Content" ObjectID="_1661169236" r:id="rId16"/>
        </w:object>
      </w:r>
    </w:p>
    <w:p w:rsidR="00300789" w:rsidRDefault="00300789" w:rsidP="00375D4E"/>
    <w:p w:rsidR="00CA1B44" w:rsidRDefault="005F2481" w:rsidP="00BB694B">
      <w:r>
        <w:t xml:space="preserve">Select </w:t>
      </w:r>
      <w:r w:rsidR="00CA1B44" w:rsidRPr="00CA1B44">
        <w:rPr>
          <w:b/>
        </w:rPr>
        <w:t>Ok</w:t>
      </w:r>
      <w:r>
        <w:t>.</w:t>
      </w:r>
    </w:p>
    <w:p w:rsidR="004819D5" w:rsidRDefault="00107C43" w:rsidP="00BB694B">
      <w:r>
        <w:rPr>
          <w:noProof/>
        </w:rPr>
        <w:object w:dxaOrig="1440" w:dyaOrig="1440">
          <v:shape id="_x0000_s1028" type="#_x0000_t75" style="position:absolute;margin-left:133pt;margin-top:.75pt;width:387.5pt;height:172.5pt;z-index:251663360;mso-position-horizontal-relative:text;mso-position-vertical-relative:text;mso-width-relative:page;mso-height-relative:page" wrapcoords="-42 -94 -42 21600 21642 21600 21642 -94 -42 -94" stroked="t" strokeweight=".5pt">
            <v:imagedata r:id="rId17" o:title=""/>
            <w10:wrap type="tight"/>
          </v:shape>
          <o:OLEObject Type="Embed" ProgID="Unknown" ShapeID="_x0000_s1028" DrawAspect="Content" ObjectID="_1661169240" r:id="rId18"/>
        </w:object>
      </w:r>
      <w:r w:rsidR="006D282F">
        <w:t xml:space="preserve">When finished editing your table, click the </w:t>
      </w:r>
      <w:r w:rsidR="006D282F" w:rsidRPr="00436057">
        <w:rPr>
          <w:b/>
        </w:rPr>
        <w:t>Save &amp; Preview</w:t>
      </w:r>
      <w:r w:rsidR="006D282F">
        <w:t xml:space="preserve"> button. </w:t>
      </w:r>
    </w:p>
    <w:p w:rsidR="006D282F" w:rsidRDefault="00D137BC" w:rsidP="00BB694B">
      <w:r>
        <w:t>R</w:t>
      </w:r>
      <w:r w:rsidR="006D282F">
        <w:t>ev</w:t>
      </w:r>
      <w:r>
        <w:t>i</w:t>
      </w:r>
      <w:r w:rsidR="006D282F">
        <w:t>ew the page</w:t>
      </w:r>
      <w:r w:rsidR="009C78D8">
        <w:t xml:space="preserve"> and w</w:t>
      </w:r>
      <w:r w:rsidR="006D282F">
        <w:t>hen ready, save your page</w:t>
      </w:r>
      <w:r w:rsidR="004819D5">
        <w:t xml:space="preserve"> </w:t>
      </w:r>
      <w:r w:rsidR="00BB694B">
        <w:t>- (</w:t>
      </w:r>
      <w:r w:rsidR="006D282F">
        <w:t xml:space="preserve">Click the </w:t>
      </w:r>
      <w:r w:rsidR="006D282F" w:rsidRPr="00BB694B">
        <w:rPr>
          <w:b/>
        </w:rPr>
        <w:t>Submit</w:t>
      </w:r>
      <w:r w:rsidR="006D282F">
        <w:t xml:space="preserve"> button.  Then click </w:t>
      </w:r>
      <w:r w:rsidR="006D282F" w:rsidRPr="00BB694B">
        <w:rPr>
          <w:b/>
        </w:rPr>
        <w:t>Submit</w:t>
      </w:r>
      <w:r w:rsidR="006D282F">
        <w:t xml:space="preserve"> again.</w:t>
      </w:r>
      <w:r w:rsidR="00BB694B">
        <w:t xml:space="preserve"> Then a</w:t>
      </w:r>
      <w:r w:rsidR="006D282F">
        <w:t>ddress any reported issues.</w:t>
      </w:r>
      <w:r w:rsidR="00BB694B">
        <w:t xml:space="preserve"> </w:t>
      </w:r>
      <w:r w:rsidR="006D282F">
        <w:t>Your page is now saved.</w:t>
      </w:r>
      <w:r w:rsidR="00BB694B">
        <w:t>)</w:t>
      </w:r>
    </w:p>
    <w:p w:rsidR="00300789" w:rsidRPr="00283FB8" w:rsidRDefault="00283FB8" w:rsidP="00375D4E">
      <w:pPr>
        <w:rPr>
          <w:sz w:val="18"/>
          <w:szCs w:val="18"/>
        </w:rPr>
      </w:pPr>
      <w:r w:rsidRPr="00283FB8">
        <w:rPr>
          <w:sz w:val="18"/>
          <w:szCs w:val="18"/>
        </w:rPr>
        <w:t>Revision 1.0 – 5/8/2020</w:t>
      </w:r>
    </w:p>
    <w:sectPr w:rsidR="00300789" w:rsidRPr="00283FB8" w:rsidSect="00375D4E">
      <w:pgSz w:w="12240" w:h="15840"/>
      <w:pgMar w:top="1080" w:right="1080" w:bottom="533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14CE8"/>
    <w:multiLevelType w:val="hybridMultilevel"/>
    <w:tmpl w:val="34E6B0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817F80"/>
    <w:multiLevelType w:val="hybridMultilevel"/>
    <w:tmpl w:val="5002EC2E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35997897"/>
    <w:multiLevelType w:val="hybridMultilevel"/>
    <w:tmpl w:val="0D8E841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5AB21E9"/>
    <w:multiLevelType w:val="hybridMultilevel"/>
    <w:tmpl w:val="643262D0"/>
    <w:lvl w:ilvl="0" w:tplc="5C2C5DD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C05"/>
    <w:rsid w:val="000575B2"/>
    <w:rsid w:val="000A5994"/>
    <w:rsid w:val="000E1DD5"/>
    <w:rsid w:val="00107C43"/>
    <w:rsid w:val="0016628A"/>
    <w:rsid w:val="00166FED"/>
    <w:rsid w:val="001A1C5F"/>
    <w:rsid w:val="001E3582"/>
    <w:rsid w:val="00206A91"/>
    <w:rsid w:val="00217B34"/>
    <w:rsid w:val="00283FB8"/>
    <w:rsid w:val="00300789"/>
    <w:rsid w:val="00302776"/>
    <w:rsid w:val="003617D0"/>
    <w:rsid w:val="00375D4E"/>
    <w:rsid w:val="003A4EEC"/>
    <w:rsid w:val="003E2051"/>
    <w:rsid w:val="00436057"/>
    <w:rsid w:val="004819D5"/>
    <w:rsid w:val="004F6F76"/>
    <w:rsid w:val="00501EC4"/>
    <w:rsid w:val="0056496D"/>
    <w:rsid w:val="005F2481"/>
    <w:rsid w:val="00613A89"/>
    <w:rsid w:val="00685C05"/>
    <w:rsid w:val="006A3220"/>
    <w:rsid w:val="006D282F"/>
    <w:rsid w:val="007549FD"/>
    <w:rsid w:val="008309C3"/>
    <w:rsid w:val="00832B47"/>
    <w:rsid w:val="008330A7"/>
    <w:rsid w:val="008A44EC"/>
    <w:rsid w:val="00961EAB"/>
    <w:rsid w:val="009C78D8"/>
    <w:rsid w:val="00B01C82"/>
    <w:rsid w:val="00BB694B"/>
    <w:rsid w:val="00CA1B44"/>
    <w:rsid w:val="00CD45E8"/>
    <w:rsid w:val="00D137BC"/>
    <w:rsid w:val="00D901BC"/>
    <w:rsid w:val="00D90B38"/>
    <w:rsid w:val="00DD454D"/>
    <w:rsid w:val="00E35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53DB8802"/>
  <w15:chartTrackingRefBased/>
  <w15:docId w15:val="{18D3CF1A-D2C0-4A5C-95B2-32741398C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5C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ode">
    <w:name w:val="HTML Code"/>
    <w:basedOn w:val="DefaultParagraphFont"/>
    <w:uiPriority w:val="99"/>
    <w:semiHidden/>
    <w:unhideWhenUsed/>
    <w:rsid w:val="00685C05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basedOn w:val="DefaultParagraphFont"/>
    <w:uiPriority w:val="22"/>
    <w:qFormat/>
    <w:rsid w:val="00685C05"/>
    <w:rPr>
      <w:b/>
      <w:bCs/>
    </w:rPr>
  </w:style>
  <w:style w:type="table" w:styleId="TableGrid">
    <w:name w:val="Table Grid"/>
    <w:basedOn w:val="TableNormal"/>
    <w:uiPriority w:val="39"/>
    <w:rsid w:val="00685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85C0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E1DD5"/>
    <w:pPr>
      <w:ind w:left="720"/>
      <w:contextualSpacing/>
    </w:pPr>
  </w:style>
  <w:style w:type="character" w:customStyle="1" w:styleId="tagnamecolor">
    <w:name w:val="tagnamecolor"/>
    <w:basedOn w:val="DefaultParagraphFont"/>
    <w:rsid w:val="00300789"/>
  </w:style>
  <w:style w:type="character" w:customStyle="1" w:styleId="tagcolor">
    <w:name w:val="tagcolor"/>
    <w:basedOn w:val="DefaultParagraphFont"/>
    <w:rsid w:val="00300789"/>
  </w:style>
  <w:style w:type="character" w:customStyle="1" w:styleId="attributecolor">
    <w:name w:val="attributecolor"/>
    <w:basedOn w:val="DefaultParagraphFont"/>
    <w:rsid w:val="00300789"/>
  </w:style>
  <w:style w:type="character" w:customStyle="1" w:styleId="attributevaluecolor">
    <w:name w:val="attributevaluecolor"/>
    <w:basedOn w:val="DefaultParagraphFont"/>
    <w:rsid w:val="003007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96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9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8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emf"/><Relationship Id="rId18" Type="http://schemas.openxmlformats.org/officeDocument/2006/relationships/oleObject" Target="embeddings/oleObject6.bin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oleObject" Target="embeddings/oleObject3.bin"/><Relationship Id="rId17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6.emf"/><Relationship Id="rId10" Type="http://schemas.openxmlformats.org/officeDocument/2006/relationships/oleObject" Target="embeddings/oleObject2.bin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2B5921-E2C6-4F7D-A673-9593E5F128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Frostburg State University</Company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Cesnick</dc:creator>
  <cp:keywords/>
  <dc:description/>
  <cp:lastModifiedBy>Stephanie Cesnick</cp:lastModifiedBy>
  <cp:revision>3</cp:revision>
  <dcterms:created xsi:type="dcterms:W3CDTF">2020-08-03T18:37:00Z</dcterms:created>
  <dcterms:modified xsi:type="dcterms:W3CDTF">2020-09-09T19:07:00Z</dcterms:modified>
</cp:coreProperties>
</file>